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F658F5">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D757BF" w:rsidRDefault="00D757BF">
                  <w:pPr>
                    <w:spacing w:line="247" w:lineRule="exact"/>
                    <w:jc w:val="center"/>
                    <w:rPr>
                      <w:rFonts w:ascii="Arial"/>
                      <w:b/>
                    </w:rPr>
                  </w:pPr>
                  <w:r>
                    <w:rPr>
                      <w:rFonts w:ascii="Arial"/>
                      <w:b/>
                    </w:rPr>
                    <w:t>I</w:t>
                  </w:r>
                </w:p>
                <w:p w:rsidR="00D757BF" w:rsidRDefault="00D757BF">
                  <w:pPr>
                    <w:pStyle w:val="BodyText"/>
                    <w:rPr>
                      <w:rFonts w:ascii="Arial"/>
                      <w:b/>
                      <w:sz w:val="24"/>
                    </w:rPr>
                  </w:pPr>
                </w:p>
                <w:p w:rsidR="00D757BF" w:rsidRDefault="00D757BF">
                  <w:pPr>
                    <w:pStyle w:val="BodyText"/>
                    <w:spacing w:before="2"/>
                    <w:rPr>
                      <w:rFonts w:ascii="Arial"/>
                      <w:b/>
                      <w:sz w:val="29"/>
                    </w:rPr>
                  </w:pPr>
                </w:p>
                <w:p w:rsidR="00D757BF" w:rsidRDefault="00D757BF">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8C7B50">
        <w:rPr>
          <w:sz w:val="36"/>
          <w:szCs w:val="40"/>
        </w:rPr>
        <w:t>20</w:t>
      </w:r>
      <w:r w:rsidR="004C2F58" w:rsidRPr="004C2F58">
        <w:rPr>
          <w:sz w:val="36"/>
          <w:szCs w:val="40"/>
        </w:rPr>
        <w:t>/2022-23/EDC/GZB</w:t>
      </w:r>
    </w:p>
    <w:p w:rsidR="00D87F02" w:rsidRDefault="00F658F5">
      <w:pPr>
        <w:pStyle w:val="BodyText"/>
        <w:spacing w:before="1"/>
        <w:rPr>
          <w:rFonts w:ascii="Arial"/>
          <w:b/>
          <w:sz w:val="23"/>
        </w:rPr>
      </w:pPr>
      <w:r>
        <w:rPr>
          <w:noProof/>
          <w:lang w:bidi="hi-IN"/>
        </w:rPr>
        <w:pict>
          <v:group id="Group 5" o:spid="_x0000_s1027" style="position:absolute;margin-left:33.15pt;margin-top:14.9pt;width:549.5pt;height:12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D757BF" w:rsidRPr="00CB6C93" w:rsidRDefault="00D757BF" w:rsidP="00B817E3">
                    <w:pPr>
                      <w:jc w:val="both"/>
                      <w:rPr>
                        <w:rFonts w:ascii="Arial"/>
                        <w:b/>
                        <w:bCs/>
                        <w:sz w:val="98"/>
                        <w:szCs w:val="88"/>
                      </w:rPr>
                    </w:pPr>
                    <w:r>
                      <w:rPr>
                        <w:rFonts w:ascii="Arial"/>
                        <w:color w:val="FFFFFF"/>
                        <w:sz w:val="32"/>
                      </w:rPr>
                      <w:t xml:space="preserve">Tender description (brief details of works/supply): </w:t>
                    </w:r>
                    <w:r w:rsidR="004C2F58" w:rsidRPr="004C2F58">
                      <w:rPr>
                        <w:rFonts w:ascii="Kruti Dev 010" w:hAnsi="Kruti Dev 010"/>
                        <w:sz w:val="44"/>
                        <w:szCs w:val="44"/>
                      </w:rPr>
                      <w:t>fo|qr forj.k e.My] xkft;kckn ds v/khu fo|qr forj.k [k.M] eqjknuxj</w:t>
                    </w:r>
                    <w:r w:rsidR="00F55670" w:rsidRPr="004C2F58">
                      <w:rPr>
                        <w:rFonts w:ascii="Kruti Dev 010" w:hAnsi="Kruti Dev 010"/>
                        <w:sz w:val="44"/>
                        <w:szCs w:val="44"/>
                      </w:rPr>
                      <w:t xml:space="preserve"> ds </w:t>
                    </w:r>
                    <w:r w:rsidR="004C2F58" w:rsidRPr="004C2F58">
                      <w:rPr>
                        <w:rFonts w:ascii="Kruti Dev 010" w:hAnsi="Kruti Dev 010"/>
                        <w:sz w:val="44"/>
                        <w:szCs w:val="44"/>
                      </w:rPr>
                      <w:t>vUrxZr fo|qr forj.k mi[k.M&amp;</w:t>
                    </w:r>
                    <w:r w:rsidR="008C7B50">
                      <w:rPr>
                        <w:rFonts w:ascii="Kruti Dev 010" w:hAnsi="Kruti Dev 010"/>
                        <w:sz w:val="44"/>
                        <w:szCs w:val="44"/>
                      </w:rPr>
                      <w:t>f}rh;</w:t>
                    </w:r>
                    <w:r w:rsidR="004C2F58" w:rsidRPr="004C2F58">
                      <w:rPr>
                        <w:rFonts w:ascii="Kruti Dev 010" w:hAnsi="Kruti Dev 010"/>
                        <w:sz w:val="44"/>
                        <w:szCs w:val="44"/>
                      </w:rPr>
                      <w:t xml:space="preserve">] eqjknuxj ds </w:t>
                    </w:r>
                    <w:r w:rsidR="00F55670" w:rsidRPr="004C2F58">
                      <w:rPr>
                        <w:rFonts w:ascii="Kruti Dev 010" w:hAnsi="Kruti Dev 010"/>
                        <w:sz w:val="44"/>
                        <w:szCs w:val="44"/>
                      </w:rPr>
                      <w:t>dk;Z{ks= esa futh uydwi</w:t>
                    </w:r>
                    <w:r w:rsidR="00F55670" w:rsidRPr="004C2F58">
                      <w:rPr>
                        <w:b/>
                        <w:sz w:val="44"/>
                        <w:szCs w:val="44"/>
                      </w:rPr>
                      <w:t xml:space="preserve">  </w:t>
                    </w:r>
                    <w:r w:rsidR="00F55670" w:rsidRPr="004C2F58">
                      <w:rPr>
                        <w:b/>
                        <w:sz w:val="32"/>
                        <w:szCs w:val="32"/>
                      </w:rPr>
                      <w:t>(LMV-5)</w:t>
                    </w:r>
                    <w:r w:rsidR="00F55670" w:rsidRPr="004C2F58">
                      <w:rPr>
                        <w:b/>
                        <w:sz w:val="40"/>
                        <w:szCs w:val="40"/>
                      </w:rPr>
                      <w:t xml:space="preserve"> </w:t>
                    </w:r>
                    <w:r w:rsidR="00F55670" w:rsidRPr="004C2F58">
                      <w:rPr>
                        <w:rFonts w:ascii="Kruti Dev 010" w:hAnsi="Kruti Dev 010"/>
                        <w:sz w:val="44"/>
                        <w:szCs w:val="44"/>
                      </w:rPr>
                      <w:t xml:space="preserve">ds miHkksDrkvksa ds la;ktuksa ij foHkkxh; 3 Qst 4 ok;j </w:t>
                    </w:r>
                    <w:r w:rsidR="00F55670" w:rsidRPr="004C2F58">
                      <w:rPr>
                        <w:b/>
                        <w:sz w:val="36"/>
                        <w:szCs w:val="36"/>
                      </w:rPr>
                      <w:t>(10-60)</w:t>
                    </w:r>
                    <w:r w:rsidR="00F55670" w:rsidRPr="004C2F58">
                      <w:rPr>
                        <w:b/>
                        <w:sz w:val="40"/>
                        <w:szCs w:val="40"/>
                      </w:rPr>
                      <w:t xml:space="preserve"> </w:t>
                    </w:r>
                    <w:r w:rsidR="00F55670" w:rsidRPr="004C2F58">
                      <w:rPr>
                        <w:rFonts w:ascii="Kruti Dev 010" w:hAnsi="Kruti Dev 010"/>
                        <w:bCs/>
                        <w:sz w:val="47"/>
                        <w:szCs w:val="47"/>
                      </w:rPr>
                      <w:t xml:space="preserve">,Eih </w:t>
                    </w:r>
                    <w:r w:rsidR="00883D2D">
                      <w:rPr>
                        <w:rFonts w:ascii="Kruti Dev 010" w:hAnsi="Kruti Dev 010"/>
                        <w:bCs/>
                        <w:sz w:val="47"/>
                        <w:szCs w:val="47"/>
                      </w:rPr>
                      <w:t xml:space="preserve">500 </w:t>
                    </w:r>
                    <w:r w:rsidR="00F55670" w:rsidRPr="004C2F58">
                      <w:rPr>
                        <w:rFonts w:ascii="Kruti Dev 010" w:hAnsi="Kruti Dev 010"/>
                        <w:bCs/>
                        <w:sz w:val="47"/>
                        <w:szCs w:val="47"/>
                      </w:rPr>
                      <w:t>ehVj LFkkfir djus lacaf/kr leLr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F658F5">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D757BF" w:rsidRPr="00F0747A" w:rsidRDefault="00D757BF">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D757BF" w:rsidRPr="00F0747A" w:rsidRDefault="00D757BF">
                    <w:pPr>
                      <w:spacing w:line="354" w:lineRule="exact"/>
                      <w:ind w:left="2116" w:right="2117"/>
                      <w:jc w:val="center"/>
                      <w:rPr>
                        <w:b/>
                        <w:bCs/>
                        <w:i/>
                        <w:sz w:val="32"/>
                      </w:rPr>
                    </w:pPr>
                    <w:r w:rsidRPr="00F0747A">
                      <w:rPr>
                        <w:b/>
                        <w:bCs/>
                        <w:i/>
                        <w:w w:val="95"/>
                        <w:sz w:val="32"/>
                      </w:rPr>
                      <w:t>Superintending Engineer</w:t>
                    </w:r>
                  </w:p>
                  <w:p w:rsidR="00D757BF" w:rsidRDefault="00D757BF">
                    <w:pPr>
                      <w:spacing w:line="359" w:lineRule="exact"/>
                      <w:ind w:left="2116" w:right="2117"/>
                      <w:jc w:val="center"/>
                      <w:rPr>
                        <w:i/>
                        <w:sz w:val="32"/>
                      </w:rPr>
                    </w:pPr>
                    <w:r w:rsidRPr="00F0747A">
                      <w:rPr>
                        <w:b/>
                        <w:bCs/>
                        <w:i/>
                        <w:sz w:val="32"/>
                      </w:rPr>
                      <w:t>Electricity Distribution Circle-Ghaziabad (U.P)</w:t>
                    </w:r>
                  </w:p>
                  <w:p w:rsidR="00D757BF" w:rsidRDefault="00D757BF" w:rsidP="00F0747A">
                    <w:pPr>
                      <w:spacing w:before="1" w:line="235" w:lineRule="auto"/>
                      <w:ind w:left="144" w:right="-24"/>
                      <w:rPr>
                        <w:b/>
                        <w:bCs/>
                        <w:i/>
                        <w:sz w:val="32"/>
                      </w:rPr>
                    </w:pPr>
                  </w:p>
                  <w:p w:rsidR="00D757BF" w:rsidRDefault="00D757BF" w:rsidP="00F0747A">
                    <w:pPr>
                      <w:spacing w:before="1" w:line="235" w:lineRule="auto"/>
                      <w:ind w:left="144" w:right="-24"/>
                      <w:rPr>
                        <w:i/>
                        <w:sz w:val="32"/>
                      </w:rPr>
                    </w:pPr>
                    <w:r w:rsidRPr="00F0747A">
                      <w:rPr>
                        <w:b/>
                        <w:bCs/>
                        <w:i/>
                        <w:sz w:val="32"/>
                      </w:rPr>
                      <w:t>PhoneNo:-</w:t>
                    </w:r>
                    <w:r>
                      <w:rPr>
                        <w:i/>
                        <w:sz w:val="32"/>
                      </w:rPr>
                      <w:t xml:space="preserve"> 9193320444</w:t>
                    </w:r>
                  </w:p>
                  <w:p w:rsidR="00D757BF" w:rsidRDefault="00D757BF" w:rsidP="00F0747A">
                    <w:pPr>
                      <w:spacing w:before="1" w:line="235" w:lineRule="auto"/>
                      <w:ind w:left="144" w:right="-24"/>
                      <w:rPr>
                        <w:i/>
                        <w:sz w:val="32"/>
                      </w:rPr>
                    </w:pPr>
                    <w:r w:rsidRPr="00F0747A">
                      <w:rPr>
                        <w:b/>
                        <w:bCs/>
                        <w:i/>
                        <w:sz w:val="32"/>
                      </w:rPr>
                      <w:t>Website:-</w:t>
                    </w:r>
                    <w:r>
                      <w:rPr>
                        <w:i/>
                        <w:sz w:val="32"/>
                      </w:rPr>
                      <w:t xml:space="preserve"> edcgzb@gmail.com</w:t>
                    </w:r>
                  </w:p>
                  <w:p w:rsidR="00D757BF" w:rsidRDefault="00D757BF" w:rsidP="00872B3F">
                    <w:pPr>
                      <w:spacing w:before="2" w:line="232" w:lineRule="auto"/>
                      <w:ind w:left="144" w:right="-36"/>
                      <w:rPr>
                        <w:i/>
                        <w:w w:val="95"/>
                        <w:sz w:val="32"/>
                      </w:rPr>
                    </w:pPr>
                    <w:r w:rsidRPr="00F0747A">
                      <w:rPr>
                        <w:b/>
                        <w:bCs/>
                        <w:i/>
                        <w:w w:val="95"/>
                        <w:sz w:val="32"/>
                      </w:rPr>
                      <w:t>Date of Opening of part-1:-</w:t>
                    </w:r>
                    <w:r w:rsidR="004C2F58">
                      <w:rPr>
                        <w:i/>
                        <w:w w:val="95"/>
                        <w:sz w:val="32"/>
                        <w:highlight w:val="yellow"/>
                      </w:rPr>
                      <w:t>22</w:t>
                    </w:r>
                    <w:r>
                      <w:rPr>
                        <w:i/>
                        <w:w w:val="95"/>
                        <w:sz w:val="32"/>
                        <w:highlight w:val="yellow"/>
                      </w:rPr>
                      <w:t>.</w:t>
                    </w:r>
                    <w:r w:rsidR="004C2F58">
                      <w:rPr>
                        <w:i/>
                        <w:w w:val="95"/>
                        <w:sz w:val="32"/>
                        <w:highlight w:val="yellow"/>
                      </w:rPr>
                      <w:t>11</w:t>
                    </w:r>
                    <w:r w:rsidRPr="00552A2D">
                      <w:rPr>
                        <w:i/>
                        <w:w w:val="95"/>
                        <w:sz w:val="32"/>
                        <w:highlight w:val="yellow"/>
                      </w:rPr>
                      <w:t>.202</w:t>
                    </w:r>
                    <w:r w:rsidR="004C2F58">
                      <w:rPr>
                        <w:i/>
                        <w:w w:val="95"/>
                        <w:sz w:val="32"/>
                        <w:highlight w:val="yellow"/>
                      </w:rPr>
                      <w:t>2</w:t>
                    </w:r>
                    <w:r w:rsidRPr="00552A2D">
                      <w:rPr>
                        <w:i/>
                        <w:w w:val="95"/>
                        <w:sz w:val="32"/>
                        <w:highlight w:val="yellow"/>
                      </w:rPr>
                      <w:t xml:space="preserve">, </w:t>
                    </w:r>
                    <w:r>
                      <w:rPr>
                        <w:i/>
                        <w:w w:val="95"/>
                        <w:sz w:val="32"/>
                        <w:highlight w:val="yellow"/>
                      </w:rPr>
                      <w:t>1</w:t>
                    </w:r>
                    <w:r w:rsidR="004C2F58">
                      <w:rPr>
                        <w:i/>
                        <w:w w:val="95"/>
                        <w:sz w:val="32"/>
                        <w:highlight w:val="yellow"/>
                      </w:rPr>
                      <w:t>6</w:t>
                    </w:r>
                    <w:r w:rsidRPr="00552A2D">
                      <w:rPr>
                        <w:i/>
                        <w:w w:val="95"/>
                        <w:sz w:val="32"/>
                        <w:highlight w:val="yellow"/>
                      </w:rPr>
                      <w:t>:00 PM</w:t>
                    </w:r>
                  </w:p>
                  <w:p w:rsidR="00D757BF" w:rsidRDefault="00D757BF"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4C2F58">
                      <w:rPr>
                        <w:b/>
                        <w:bCs/>
                        <w:i/>
                        <w:w w:val="85"/>
                        <w:sz w:val="32"/>
                      </w:rPr>
                      <w:t>1180</w:t>
                    </w:r>
                    <w:r>
                      <w:rPr>
                        <w:b/>
                        <w:bCs/>
                        <w:i/>
                        <w:w w:val="85"/>
                        <w:sz w:val="32"/>
                      </w:rPr>
                      <w:t>/-</w:t>
                    </w:r>
                  </w:p>
                  <w:p w:rsidR="00D757BF" w:rsidRPr="00F0747A" w:rsidRDefault="00D757BF">
                    <w:pPr>
                      <w:spacing w:line="363" w:lineRule="exact"/>
                      <w:ind w:left="144"/>
                      <w:rPr>
                        <w:b/>
                        <w:bCs/>
                        <w:i/>
                        <w:sz w:val="32"/>
                      </w:rPr>
                    </w:pPr>
                    <w:r w:rsidRPr="00F0747A">
                      <w:rPr>
                        <w:b/>
                        <w:bCs/>
                        <w:i/>
                        <w:sz w:val="32"/>
                      </w:rPr>
                      <w:t>Last date &amp; Time of Submission:-</w:t>
                    </w:r>
                    <w:r w:rsidR="004C2F58">
                      <w:rPr>
                        <w:b/>
                        <w:bCs/>
                        <w:i/>
                        <w:sz w:val="32"/>
                        <w:highlight w:val="yellow"/>
                      </w:rPr>
                      <w:t>22</w:t>
                    </w:r>
                    <w:r w:rsidRPr="00552A2D">
                      <w:rPr>
                        <w:b/>
                        <w:bCs/>
                        <w:i/>
                        <w:sz w:val="32"/>
                        <w:highlight w:val="yellow"/>
                      </w:rPr>
                      <w:t>.</w:t>
                    </w:r>
                    <w:r w:rsidR="004C2F58">
                      <w:rPr>
                        <w:b/>
                        <w:bCs/>
                        <w:i/>
                        <w:sz w:val="32"/>
                        <w:highlight w:val="yellow"/>
                      </w:rPr>
                      <w:t>11</w:t>
                    </w:r>
                    <w:r w:rsidRPr="00552A2D">
                      <w:rPr>
                        <w:b/>
                        <w:bCs/>
                        <w:i/>
                        <w:sz w:val="32"/>
                        <w:highlight w:val="yellow"/>
                      </w:rPr>
                      <w:t>.202</w:t>
                    </w:r>
                    <w:r w:rsidR="004C2F58">
                      <w:rPr>
                        <w:b/>
                        <w:bCs/>
                        <w:i/>
                        <w:sz w:val="32"/>
                        <w:highlight w:val="yellow"/>
                      </w:rPr>
                      <w:t>2</w:t>
                    </w:r>
                    <w:r w:rsidRPr="00552A2D">
                      <w:rPr>
                        <w:b/>
                        <w:bCs/>
                        <w:i/>
                        <w:sz w:val="32"/>
                        <w:highlight w:val="yellow"/>
                      </w:rPr>
                      <w:t xml:space="preserve">, </w:t>
                    </w:r>
                    <w:r w:rsidR="004C2F58">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394A5A" w:rsidP="00394A5A">
      <w:pPr>
        <w:pStyle w:val="Heading3"/>
        <w:tabs>
          <w:tab w:val="left" w:pos="6661"/>
        </w:tabs>
        <w:ind w:left="900" w:firstLine="0"/>
      </w:pPr>
      <w:r>
        <w:t xml:space="preserve">              </w:t>
      </w:r>
      <w:r w:rsidR="00161E55">
        <w:t>RFP No.</w:t>
      </w:r>
      <w:r w:rsidR="004C2F58">
        <w:t>1665</w:t>
      </w:r>
      <w:r w:rsidR="00161E55">
        <w:tab/>
      </w:r>
      <w:r>
        <w:tab/>
      </w:r>
      <w:r>
        <w:tab/>
      </w:r>
      <w:r w:rsidR="00161E55">
        <w:t>Dated:</w:t>
      </w:r>
      <w:r w:rsidR="00126E0F">
        <w:t xml:space="preserve"> </w:t>
      </w:r>
      <w:r w:rsidR="00231B2D">
        <w:t xml:space="preserve"> </w:t>
      </w:r>
      <w:r w:rsidR="004C2F58">
        <w:t>07.11.2022</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557"/>
      </w:tblGrid>
      <w:tr w:rsidR="00D87F02" w:rsidTr="00D757BF">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557" w:type="dxa"/>
          </w:tcPr>
          <w:p w:rsidR="00D87F02" w:rsidRDefault="00161E55" w:rsidP="00F0747A">
            <w:pPr>
              <w:pStyle w:val="TableParagraph"/>
              <w:spacing w:line="252" w:lineRule="exact"/>
              <w:ind w:left="539"/>
              <w:jc w:val="center"/>
              <w:rPr>
                <w:b/>
              </w:rPr>
            </w:pPr>
            <w:r>
              <w:rPr>
                <w:b/>
              </w:rPr>
              <w:t>Details</w:t>
            </w:r>
          </w:p>
        </w:tc>
      </w:tr>
      <w:tr w:rsidR="005327A5" w:rsidTr="00D757BF">
        <w:trPr>
          <w:trHeight w:val="374"/>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557" w:type="dxa"/>
          </w:tcPr>
          <w:p w:rsidR="005327A5" w:rsidRDefault="005327A5" w:rsidP="00896ED1">
            <w:pPr>
              <w:pStyle w:val="TableParagraph"/>
              <w:spacing w:line="240" w:lineRule="auto"/>
              <w:ind w:left="0"/>
              <w:jc w:val="center"/>
            </w:pPr>
            <w:r w:rsidRPr="00BB248E">
              <w:rPr>
                <w:highlight w:val="yellow"/>
              </w:rPr>
              <w:t>E-Tender No-</w:t>
            </w:r>
            <w:r w:rsidR="00896ED1">
              <w:rPr>
                <w:szCs w:val="26"/>
              </w:rPr>
              <w:t>20</w:t>
            </w:r>
            <w:r w:rsidR="004C2F58" w:rsidRPr="0039716C">
              <w:rPr>
                <w:szCs w:val="26"/>
              </w:rPr>
              <w:t>/2022-23/EDC/GZB</w:t>
            </w:r>
          </w:p>
        </w:tc>
      </w:tr>
      <w:tr w:rsidR="005327A5" w:rsidTr="00D757BF">
        <w:trPr>
          <w:trHeight w:val="313"/>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55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757BF">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557" w:type="dxa"/>
          </w:tcPr>
          <w:p w:rsidR="005327A5" w:rsidRPr="009F7D35" w:rsidRDefault="004C2F58" w:rsidP="008C7B50">
            <w:pPr>
              <w:jc w:val="both"/>
            </w:pPr>
            <w:r w:rsidRPr="004C2F58">
              <w:rPr>
                <w:rFonts w:ascii="Kruti Dev 010" w:hAnsi="Kruti Dev 010"/>
                <w:sz w:val="30"/>
                <w:szCs w:val="30"/>
              </w:rPr>
              <w:t>fo|qr forj.k e.My] xkft;kckn ds v/khu fo|qr forj.k [k.M] eqjknuxj ds vUrxZr fo|qr forj.k mi[k.M&amp;</w:t>
            </w:r>
            <w:r w:rsidR="008C7B50">
              <w:rPr>
                <w:rFonts w:ascii="Kruti Dev 010" w:hAnsi="Kruti Dev 010"/>
                <w:sz w:val="30"/>
                <w:szCs w:val="30"/>
              </w:rPr>
              <w:t>f}rh;</w:t>
            </w:r>
            <w:r w:rsidRPr="004C2F58">
              <w:rPr>
                <w:rFonts w:ascii="Kruti Dev 010" w:hAnsi="Kruti Dev 010"/>
                <w:sz w:val="30"/>
                <w:szCs w:val="30"/>
              </w:rPr>
              <w:t>] eqjknuxj ds dk;Z{ks= esa futh uydwi</w:t>
            </w:r>
            <w:r w:rsidRPr="004C2F58">
              <w:rPr>
                <w:b/>
                <w:sz w:val="30"/>
                <w:szCs w:val="30"/>
              </w:rPr>
              <w:t xml:space="preserve">  </w:t>
            </w:r>
            <w:r w:rsidRPr="004C2F58">
              <w:rPr>
                <w:b/>
                <w:sz w:val="18"/>
                <w:szCs w:val="18"/>
              </w:rPr>
              <w:t>(LMV-5)</w:t>
            </w:r>
            <w:r w:rsidRPr="004C2F58">
              <w:rPr>
                <w:b/>
                <w:sz w:val="26"/>
                <w:szCs w:val="26"/>
              </w:rPr>
              <w:t xml:space="preserve"> </w:t>
            </w:r>
            <w:r w:rsidRPr="004C2F58">
              <w:rPr>
                <w:rFonts w:ascii="Kruti Dev 010" w:hAnsi="Kruti Dev 010"/>
                <w:sz w:val="30"/>
                <w:szCs w:val="30"/>
              </w:rPr>
              <w:t xml:space="preserve">ds miHkksDrkvksa ds la;ktuksa ij foHkkxh; 3 Qst 4 ok;j </w:t>
            </w:r>
            <w:r w:rsidRPr="004C2F58">
              <w:rPr>
                <w:b/>
              </w:rPr>
              <w:t>(10-60)</w:t>
            </w:r>
            <w:r w:rsidRPr="004C2F58">
              <w:rPr>
                <w:b/>
                <w:sz w:val="26"/>
                <w:szCs w:val="26"/>
              </w:rPr>
              <w:t xml:space="preserve"> </w:t>
            </w:r>
            <w:r w:rsidRPr="004C2F58">
              <w:rPr>
                <w:rFonts w:ascii="Kruti Dev 010" w:hAnsi="Kruti Dev 010"/>
                <w:bCs/>
                <w:sz w:val="33"/>
                <w:szCs w:val="33"/>
              </w:rPr>
              <w:t xml:space="preserve">,Eih </w:t>
            </w:r>
            <w:r w:rsidR="00883D2D">
              <w:rPr>
                <w:rFonts w:ascii="Kruti Dev 010" w:hAnsi="Kruti Dev 010"/>
                <w:bCs/>
                <w:sz w:val="33"/>
                <w:szCs w:val="33"/>
              </w:rPr>
              <w:t xml:space="preserve">500 </w:t>
            </w:r>
            <w:bookmarkStart w:id="0" w:name="_GoBack"/>
            <w:bookmarkEnd w:id="0"/>
            <w:r w:rsidRPr="004C2F58">
              <w:rPr>
                <w:rFonts w:ascii="Kruti Dev 010" w:hAnsi="Kruti Dev 010"/>
                <w:bCs/>
                <w:sz w:val="33"/>
                <w:szCs w:val="33"/>
              </w:rPr>
              <w:t>ehVj LFkkfir djus lacaf/kr leLr dk;ZA</w:t>
            </w:r>
          </w:p>
        </w:tc>
      </w:tr>
      <w:tr w:rsidR="005327A5" w:rsidTr="00D757BF">
        <w:trPr>
          <w:trHeight w:val="29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557" w:type="dxa"/>
          </w:tcPr>
          <w:p w:rsidR="005327A5" w:rsidRDefault="005327A5" w:rsidP="00BB248E">
            <w:pPr>
              <w:pStyle w:val="TableParagraph"/>
              <w:spacing w:line="240" w:lineRule="auto"/>
              <w:ind w:left="0"/>
              <w:jc w:val="center"/>
            </w:pPr>
            <w:r>
              <w:t>As Per BOQ Upload</w:t>
            </w:r>
          </w:p>
        </w:tc>
      </w:tr>
      <w:tr w:rsidR="005327A5" w:rsidTr="00D757BF">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557"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4C2F58">
              <w:rPr>
                <w:b/>
                <w:bCs/>
              </w:rPr>
              <w:t>1</w:t>
            </w:r>
            <w:r w:rsidR="008B1C73">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4C2F58">
              <w:rPr>
                <w:b/>
                <w:bCs/>
                <w:highlight w:val="yellow"/>
              </w:rPr>
              <w:t>118</w:t>
            </w:r>
            <w:r w:rsidR="008B1C73">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D757BF">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557" w:type="dxa"/>
          </w:tcPr>
          <w:p w:rsidR="005327A5" w:rsidRPr="00F0747A" w:rsidRDefault="005327A5" w:rsidP="004C2F58">
            <w:pPr>
              <w:pStyle w:val="TableParagraph"/>
              <w:ind w:left="282"/>
              <w:jc w:val="center"/>
              <w:rPr>
                <w:b/>
                <w:bCs/>
              </w:rPr>
            </w:pPr>
            <w:r w:rsidRPr="00493345">
              <w:rPr>
                <w:b/>
                <w:bCs/>
                <w:highlight w:val="yellow"/>
              </w:rPr>
              <w:t xml:space="preserve">Rs. </w:t>
            </w:r>
            <w:r w:rsidR="004C2F58">
              <w:rPr>
                <w:b/>
                <w:bCs/>
                <w:highlight w:val="yellow"/>
              </w:rPr>
              <w:t>2</w:t>
            </w:r>
            <w:r w:rsidR="006A5E7A">
              <w:rPr>
                <w:b/>
                <w:bCs/>
                <w:highlight w:val="yellow"/>
              </w:rPr>
              <w:t>,</w:t>
            </w:r>
            <w:r w:rsidR="004C2F58">
              <w:rPr>
                <w:b/>
                <w:bCs/>
                <w:highlight w:val="yellow"/>
              </w:rPr>
              <w:t>0</w:t>
            </w:r>
            <w:r w:rsidR="00173E40">
              <w:rPr>
                <w:b/>
                <w:bCs/>
                <w:highlight w:val="yellow"/>
              </w:rPr>
              <w:t>00</w:t>
            </w:r>
            <w:r w:rsidRPr="00493345">
              <w:rPr>
                <w:b/>
                <w:bCs/>
                <w:highlight w:val="yellow"/>
              </w:rPr>
              <w:t>/- (Rs.</w:t>
            </w:r>
            <w:r w:rsidR="006D1BE1">
              <w:rPr>
                <w:b/>
                <w:bCs/>
                <w:highlight w:val="yellow"/>
              </w:rPr>
              <w:t xml:space="preserve"> </w:t>
            </w:r>
            <w:r w:rsidR="004C2F58">
              <w:rPr>
                <w:b/>
                <w:bCs/>
                <w:highlight w:val="yellow"/>
              </w:rPr>
              <w:t xml:space="preserve">Two Thousand </w:t>
            </w:r>
            <w:r w:rsidRPr="00493345">
              <w:rPr>
                <w:b/>
                <w:bCs/>
                <w:highlight w:val="yellow"/>
              </w:rPr>
              <w:t>Only</w:t>
            </w:r>
            <w:r w:rsidRPr="00F0747A">
              <w:rPr>
                <w:b/>
                <w:bCs/>
              </w:rPr>
              <w:t>)</w:t>
            </w:r>
          </w:p>
        </w:tc>
      </w:tr>
      <w:tr w:rsidR="006D1BE1" w:rsidTr="00D757BF">
        <w:trPr>
          <w:trHeight w:val="356"/>
        </w:trPr>
        <w:tc>
          <w:tcPr>
            <w:tcW w:w="569" w:type="dxa"/>
          </w:tcPr>
          <w:p w:rsidR="006D1BE1" w:rsidRPr="00F0747A" w:rsidRDefault="006D1BE1">
            <w:pPr>
              <w:pStyle w:val="TableParagraph"/>
              <w:ind w:left="7"/>
              <w:jc w:val="center"/>
              <w:rPr>
                <w:b/>
                <w:bCs/>
              </w:rPr>
            </w:pPr>
            <w:r w:rsidRPr="00F0747A">
              <w:rPr>
                <w:b/>
                <w:bCs/>
              </w:rPr>
              <w:t>8</w:t>
            </w:r>
          </w:p>
        </w:tc>
        <w:tc>
          <w:tcPr>
            <w:tcW w:w="4434" w:type="dxa"/>
          </w:tcPr>
          <w:p w:rsidR="006D1BE1" w:rsidRDefault="006D1BE1">
            <w:pPr>
              <w:pStyle w:val="TableParagraph"/>
            </w:pPr>
            <w:r>
              <w:t>Document downloading/sale date starts</w:t>
            </w:r>
          </w:p>
        </w:tc>
        <w:tc>
          <w:tcPr>
            <w:tcW w:w="4557" w:type="dxa"/>
          </w:tcPr>
          <w:p w:rsidR="006D1BE1" w:rsidRPr="00AA0274" w:rsidRDefault="004C2F58" w:rsidP="00896ED1">
            <w:pPr>
              <w:pStyle w:val="TableParagraph"/>
              <w:spacing w:line="240" w:lineRule="auto"/>
              <w:ind w:left="0"/>
              <w:jc w:val="center"/>
              <w:rPr>
                <w:highlight w:val="yellow"/>
              </w:rPr>
            </w:pPr>
            <w:r>
              <w:rPr>
                <w:highlight w:val="yellow"/>
              </w:rPr>
              <w:t>1</w:t>
            </w:r>
            <w:r w:rsidR="00896ED1">
              <w:rPr>
                <w:highlight w:val="yellow"/>
              </w:rPr>
              <w:t>1</w:t>
            </w:r>
            <w:r w:rsidR="006D1BE1">
              <w:rPr>
                <w:highlight w:val="yellow"/>
              </w:rPr>
              <w:t>-</w:t>
            </w:r>
            <w:r>
              <w:rPr>
                <w:highlight w:val="yellow"/>
              </w:rPr>
              <w:t>11</w:t>
            </w:r>
            <w:r w:rsidR="006D1BE1">
              <w:rPr>
                <w:highlight w:val="yellow"/>
              </w:rPr>
              <w:t>-202</w:t>
            </w:r>
            <w:r>
              <w:rPr>
                <w:highlight w:val="yellow"/>
              </w:rPr>
              <w:t>2</w:t>
            </w:r>
            <w:r w:rsidR="006D1BE1" w:rsidRPr="00AA0274">
              <w:rPr>
                <w:highlight w:val="yellow"/>
              </w:rPr>
              <w:t xml:space="preserve">, </w:t>
            </w:r>
            <w:r>
              <w:rPr>
                <w:highlight w:val="yellow"/>
              </w:rPr>
              <w:t>14</w:t>
            </w:r>
            <w:r w:rsidR="006D1BE1" w:rsidRPr="00AA0274">
              <w:rPr>
                <w:highlight w:val="yellow"/>
              </w:rPr>
              <w:t>:00 Hrs.</w:t>
            </w:r>
          </w:p>
        </w:tc>
      </w:tr>
      <w:tr w:rsidR="006D1BE1" w:rsidTr="00D757BF">
        <w:trPr>
          <w:trHeight w:val="453"/>
        </w:trPr>
        <w:tc>
          <w:tcPr>
            <w:tcW w:w="569" w:type="dxa"/>
          </w:tcPr>
          <w:p w:rsidR="006D1BE1" w:rsidRPr="00F0747A" w:rsidRDefault="006D1BE1">
            <w:pPr>
              <w:pStyle w:val="TableParagraph"/>
              <w:ind w:left="7"/>
              <w:jc w:val="center"/>
              <w:rPr>
                <w:b/>
                <w:bCs/>
              </w:rPr>
            </w:pPr>
            <w:r w:rsidRPr="00F0747A">
              <w:rPr>
                <w:b/>
                <w:bCs/>
              </w:rPr>
              <w:t>9</w:t>
            </w:r>
          </w:p>
        </w:tc>
        <w:tc>
          <w:tcPr>
            <w:tcW w:w="4434" w:type="dxa"/>
          </w:tcPr>
          <w:p w:rsidR="006D1BE1" w:rsidRDefault="006D1BE1">
            <w:pPr>
              <w:pStyle w:val="TableParagraph"/>
            </w:pPr>
            <w:r>
              <w:t>Document download/ sale date ends</w:t>
            </w:r>
          </w:p>
        </w:tc>
        <w:tc>
          <w:tcPr>
            <w:tcW w:w="4557" w:type="dxa"/>
          </w:tcPr>
          <w:p w:rsidR="006D1BE1" w:rsidRPr="00AA0274" w:rsidRDefault="004C2F58" w:rsidP="004C2F58">
            <w:pPr>
              <w:pStyle w:val="TableParagraph"/>
              <w:spacing w:line="240" w:lineRule="auto"/>
              <w:ind w:left="0"/>
              <w:jc w:val="center"/>
              <w:rPr>
                <w:highlight w:val="yellow"/>
              </w:rPr>
            </w:pPr>
            <w:r>
              <w:rPr>
                <w:highlight w:val="yellow"/>
              </w:rPr>
              <w:t>22</w:t>
            </w:r>
            <w:r w:rsidR="006D1BE1" w:rsidRPr="00AA0274">
              <w:rPr>
                <w:highlight w:val="yellow"/>
              </w:rPr>
              <w:t>-</w:t>
            </w:r>
            <w:r>
              <w:rPr>
                <w:highlight w:val="yellow"/>
              </w:rPr>
              <w:t>11</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8834A6">
              <w:rPr>
                <w:highlight w:val="yellow"/>
              </w:rPr>
              <w:t>1</w:t>
            </w:r>
            <w:r>
              <w:rPr>
                <w:highlight w:val="yellow"/>
              </w:rPr>
              <w:t>2</w:t>
            </w:r>
            <w:r w:rsidR="006D1BE1" w:rsidRPr="00AA0274">
              <w:rPr>
                <w:highlight w:val="yellow"/>
              </w:rPr>
              <w:t>:00 Hrs.</w:t>
            </w:r>
          </w:p>
        </w:tc>
      </w:tr>
      <w:tr w:rsidR="006D1BE1" w:rsidTr="00D757BF">
        <w:trPr>
          <w:trHeight w:val="453"/>
        </w:trPr>
        <w:tc>
          <w:tcPr>
            <w:tcW w:w="569" w:type="dxa"/>
          </w:tcPr>
          <w:p w:rsidR="006D1BE1" w:rsidRPr="00F0747A" w:rsidRDefault="006D1BE1">
            <w:pPr>
              <w:pStyle w:val="TableParagraph"/>
              <w:ind w:left="153" w:right="146"/>
              <w:jc w:val="center"/>
              <w:rPr>
                <w:b/>
                <w:bCs/>
              </w:rPr>
            </w:pPr>
            <w:r w:rsidRPr="00F0747A">
              <w:rPr>
                <w:b/>
                <w:bCs/>
              </w:rPr>
              <w:t>10</w:t>
            </w:r>
          </w:p>
        </w:tc>
        <w:tc>
          <w:tcPr>
            <w:tcW w:w="4434" w:type="dxa"/>
          </w:tcPr>
          <w:p w:rsidR="006D1BE1" w:rsidRDefault="006D1BE1">
            <w:pPr>
              <w:pStyle w:val="TableParagraph"/>
            </w:pPr>
            <w:r>
              <w:t>e-Bid submission start date</w:t>
            </w:r>
          </w:p>
        </w:tc>
        <w:tc>
          <w:tcPr>
            <w:tcW w:w="4557" w:type="dxa"/>
          </w:tcPr>
          <w:p w:rsidR="006D1BE1" w:rsidRPr="00AA0274" w:rsidRDefault="004C2F58" w:rsidP="00896ED1">
            <w:pPr>
              <w:pStyle w:val="TableParagraph"/>
              <w:spacing w:line="240" w:lineRule="auto"/>
              <w:ind w:left="0"/>
              <w:jc w:val="center"/>
              <w:rPr>
                <w:highlight w:val="yellow"/>
              </w:rPr>
            </w:pPr>
            <w:r>
              <w:rPr>
                <w:highlight w:val="yellow"/>
              </w:rPr>
              <w:t>1</w:t>
            </w:r>
            <w:r w:rsidR="00896ED1">
              <w:rPr>
                <w:highlight w:val="yellow"/>
              </w:rPr>
              <w:t>1</w:t>
            </w:r>
            <w:r w:rsidR="006D1BE1" w:rsidRPr="00AA0274">
              <w:rPr>
                <w:highlight w:val="yellow"/>
              </w:rPr>
              <w:t>-</w:t>
            </w:r>
            <w:r w:rsidR="00EE585D">
              <w:rPr>
                <w:highlight w:val="yellow"/>
              </w:rPr>
              <w:t>1</w:t>
            </w:r>
            <w:r>
              <w:rPr>
                <w:highlight w:val="yellow"/>
              </w:rPr>
              <w:t>1</w:t>
            </w:r>
            <w:r w:rsidR="006D1BE1" w:rsidRPr="00AA0274">
              <w:rPr>
                <w:highlight w:val="yellow"/>
              </w:rPr>
              <w:t>-20</w:t>
            </w:r>
            <w:r w:rsidR="006D1BE1">
              <w:rPr>
                <w:highlight w:val="yellow"/>
              </w:rPr>
              <w:t>2</w:t>
            </w:r>
            <w:r>
              <w:rPr>
                <w:highlight w:val="yellow"/>
              </w:rPr>
              <w:t>2</w:t>
            </w:r>
            <w:r w:rsidR="006D1BE1">
              <w:rPr>
                <w:highlight w:val="yellow"/>
              </w:rPr>
              <w:t xml:space="preserve">, </w:t>
            </w:r>
            <w:r w:rsidR="007663A5">
              <w:rPr>
                <w:highlight w:val="yellow"/>
              </w:rPr>
              <w:t>1</w:t>
            </w:r>
            <w:r>
              <w:rPr>
                <w:highlight w:val="yellow"/>
              </w:rPr>
              <w:t>4</w:t>
            </w:r>
            <w:r w:rsidR="006D1BE1" w:rsidRPr="00AA0274">
              <w:rPr>
                <w:highlight w:val="yellow"/>
              </w:rPr>
              <w:t>:00 Hrs.</w:t>
            </w:r>
          </w:p>
        </w:tc>
      </w:tr>
      <w:tr w:rsidR="006D1BE1" w:rsidTr="00D757BF">
        <w:trPr>
          <w:trHeight w:val="455"/>
        </w:trPr>
        <w:tc>
          <w:tcPr>
            <w:tcW w:w="569" w:type="dxa"/>
          </w:tcPr>
          <w:p w:rsidR="006D1BE1" w:rsidRPr="00F0747A" w:rsidRDefault="006D1BE1">
            <w:pPr>
              <w:pStyle w:val="TableParagraph"/>
              <w:ind w:left="153" w:right="146"/>
              <w:jc w:val="center"/>
              <w:rPr>
                <w:b/>
                <w:bCs/>
              </w:rPr>
            </w:pPr>
            <w:r w:rsidRPr="00F0747A">
              <w:rPr>
                <w:b/>
                <w:bCs/>
              </w:rPr>
              <w:t>11</w:t>
            </w:r>
          </w:p>
        </w:tc>
        <w:tc>
          <w:tcPr>
            <w:tcW w:w="4434" w:type="dxa"/>
          </w:tcPr>
          <w:p w:rsidR="006D1BE1" w:rsidRDefault="006D1BE1">
            <w:pPr>
              <w:pStyle w:val="TableParagraph"/>
            </w:pPr>
            <w:r>
              <w:t>e-Bid submission end date</w:t>
            </w:r>
          </w:p>
        </w:tc>
        <w:tc>
          <w:tcPr>
            <w:tcW w:w="4557" w:type="dxa"/>
          </w:tcPr>
          <w:p w:rsidR="006D1BE1" w:rsidRPr="00AA0274" w:rsidRDefault="004C2F58" w:rsidP="004C2F58">
            <w:pPr>
              <w:pStyle w:val="TableParagraph"/>
              <w:spacing w:line="240" w:lineRule="auto"/>
              <w:ind w:left="0"/>
              <w:jc w:val="center"/>
              <w:rPr>
                <w:highlight w:val="yellow"/>
              </w:rPr>
            </w:pPr>
            <w:r>
              <w:rPr>
                <w:highlight w:val="yellow"/>
              </w:rPr>
              <w:t>22</w:t>
            </w:r>
            <w:r w:rsidR="006D1BE1" w:rsidRPr="00AA0274">
              <w:rPr>
                <w:highlight w:val="yellow"/>
              </w:rPr>
              <w:t>-</w:t>
            </w:r>
            <w:r w:rsidR="00EE585D">
              <w:rPr>
                <w:highlight w:val="yellow"/>
              </w:rPr>
              <w:t>1</w:t>
            </w:r>
            <w:r>
              <w:rPr>
                <w:highlight w:val="yellow"/>
              </w:rPr>
              <w:t>1</w:t>
            </w:r>
            <w:r w:rsidR="006D1BE1" w:rsidRPr="00AA0274">
              <w:rPr>
                <w:highlight w:val="yellow"/>
              </w:rPr>
              <w:t>-20</w:t>
            </w:r>
            <w:r w:rsidR="004556DF">
              <w:rPr>
                <w:highlight w:val="yellow"/>
              </w:rPr>
              <w:t>2</w:t>
            </w:r>
            <w:r>
              <w:rPr>
                <w:highlight w:val="yellow"/>
              </w:rPr>
              <w:t>2</w:t>
            </w:r>
            <w:r w:rsidR="004556DF">
              <w:rPr>
                <w:highlight w:val="yellow"/>
              </w:rPr>
              <w:t xml:space="preserve">, </w:t>
            </w:r>
            <w:r w:rsidR="008834A6">
              <w:rPr>
                <w:highlight w:val="yellow"/>
              </w:rPr>
              <w:t>1</w:t>
            </w:r>
            <w:r>
              <w:rPr>
                <w:highlight w:val="yellow"/>
              </w:rPr>
              <w:t>2</w:t>
            </w:r>
            <w:r w:rsidR="006D1BE1" w:rsidRPr="00AA0274">
              <w:rPr>
                <w:highlight w:val="yellow"/>
              </w:rPr>
              <w:t>:00 Hrs.</w:t>
            </w:r>
          </w:p>
        </w:tc>
      </w:tr>
      <w:tr w:rsidR="006D1BE1" w:rsidTr="00D757BF">
        <w:trPr>
          <w:trHeight w:val="453"/>
        </w:trPr>
        <w:tc>
          <w:tcPr>
            <w:tcW w:w="569" w:type="dxa"/>
          </w:tcPr>
          <w:p w:rsidR="006D1BE1" w:rsidRPr="00F0747A" w:rsidRDefault="006D1BE1">
            <w:pPr>
              <w:pStyle w:val="TableParagraph"/>
              <w:ind w:left="153" w:right="146"/>
              <w:jc w:val="center"/>
              <w:rPr>
                <w:b/>
                <w:bCs/>
              </w:rPr>
            </w:pPr>
            <w:r w:rsidRPr="00F0747A">
              <w:rPr>
                <w:b/>
                <w:bCs/>
              </w:rPr>
              <w:t>12</w:t>
            </w:r>
          </w:p>
        </w:tc>
        <w:tc>
          <w:tcPr>
            <w:tcW w:w="4434" w:type="dxa"/>
          </w:tcPr>
          <w:p w:rsidR="006D1BE1" w:rsidRDefault="006D1BE1">
            <w:pPr>
              <w:pStyle w:val="TableParagraph"/>
            </w:pPr>
            <w:r>
              <w:t>Opening date of e-bid part-I</w:t>
            </w:r>
          </w:p>
        </w:tc>
        <w:tc>
          <w:tcPr>
            <w:tcW w:w="4557" w:type="dxa"/>
          </w:tcPr>
          <w:p w:rsidR="006D1BE1" w:rsidRPr="00AA0274" w:rsidRDefault="004C2F58" w:rsidP="004C2F58">
            <w:pPr>
              <w:pStyle w:val="TableParagraph"/>
              <w:spacing w:line="240" w:lineRule="auto"/>
              <w:ind w:left="0"/>
              <w:jc w:val="center"/>
              <w:rPr>
                <w:highlight w:val="yellow"/>
              </w:rPr>
            </w:pPr>
            <w:r>
              <w:rPr>
                <w:highlight w:val="yellow"/>
              </w:rPr>
              <w:t>22</w:t>
            </w:r>
            <w:r w:rsidR="006D1BE1" w:rsidRPr="00AA0274">
              <w:rPr>
                <w:highlight w:val="yellow"/>
              </w:rPr>
              <w:t>-</w:t>
            </w:r>
            <w:r w:rsidR="00EE585D">
              <w:rPr>
                <w:highlight w:val="yellow"/>
              </w:rPr>
              <w:t>1</w:t>
            </w:r>
            <w:r>
              <w:rPr>
                <w:highlight w:val="yellow"/>
              </w:rPr>
              <w:t>1</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231B2D">
              <w:rPr>
                <w:highlight w:val="yellow"/>
              </w:rPr>
              <w:t>1</w:t>
            </w:r>
            <w:r>
              <w:rPr>
                <w:highlight w:val="yellow"/>
              </w:rPr>
              <w:t>6</w:t>
            </w:r>
            <w:r w:rsidR="006D1BE1" w:rsidRPr="00AA0274">
              <w:rPr>
                <w:highlight w:val="yellow"/>
              </w:rPr>
              <w:t>:00 Hrs.</w:t>
            </w:r>
          </w:p>
        </w:tc>
      </w:tr>
      <w:tr w:rsidR="005327A5" w:rsidTr="00D757BF">
        <w:trPr>
          <w:trHeight w:val="22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55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r>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w:t>
      </w:r>
      <w:r w:rsidR="006158B4">
        <w:t xml:space="preserve"> </w:t>
      </w:r>
      <w:r>
        <w:t>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64107">
        <w:rPr>
          <w:b/>
          <w:bCs/>
          <w:highlight w:val="yellow"/>
        </w:rPr>
        <w:t xml:space="preserve">Rs. </w:t>
      </w:r>
      <w:r w:rsidR="004C2F58">
        <w:rPr>
          <w:b/>
          <w:bCs/>
          <w:highlight w:val="yellow"/>
        </w:rPr>
        <w:t>200</w:t>
      </w:r>
      <w:r w:rsidR="00D757BF">
        <w:rPr>
          <w:b/>
          <w:bCs/>
          <w:highlight w:val="yellow"/>
        </w:rPr>
        <w:t>0</w:t>
      </w:r>
      <w:r w:rsidR="00822C75" w:rsidRPr="00964107">
        <w:rPr>
          <w:b/>
          <w:bCs/>
          <w:highlight w:val="yellow"/>
        </w:rPr>
        <w:t>/-</w:t>
      </w:r>
      <w:r w:rsidRPr="00964107">
        <w:rPr>
          <w:b/>
          <w:highlight w:val="yellow"/>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w:t>
      </w:r>
      <w:r w:rsidR="006158B4">
        <w:t xml:space="preserve"> </w:t>
      </w:r>
      <w:r>
        <w:t>bid</w:t>
      </w:r>
      <w:r w:rsidR="006158B4">
        <w:t xml:space="preserve"> </w:t>
      </w:r>
      <w:r>
        <w:t>evaluation,</w:t>
      </w:r>
      <w:r w:rsidR="006158B4">
        <w:t xml:space="preserve"> </w:t>
      </w:r>
      <w:r>
        <w:t>the</w:t>
      </w:r>
      <w:r w:rsidR="006158B4">
        <w:t xml:space="preserve"> </w:t>
      </w:r>
      <w:r>
        <w:t>DISCOM</w:t>
      </w:r>
      <w:r w:rsidR="006158B4">
        <w:t xml:space="preserve"> </w:t>
      </w:r>
      <w:r>
        <w:t>may,</w:t>
      </w:r>
      <w:r w:rsidR="006158B4">
        <w:t xml:space="preserve"> </w:t>
      </w:r>
      <w:r>
        <w:t>at</w:t>
      </w:r>
      <w:r w:rsidR="006158B4">
        <w:t xml:space="preserve"> </w:t>
      </w:r>
      <w:r>
        <w:t>its</w:t>
      </w:r>
      <w:r w:rsidR="006158B4">
        <w:t xml:space="preserve"> </w:t>
      </w:r>
      <w:r>
        <w:t>discretion</w:t>
      </w:r>
      <w:r w:rsidR="006158B4">
        <w:t xml:space="preserve"> </w:t>
      </w:r>
      <w:r>
        <w:t>,ask</w:t>
      </w:r>
      <w:r w:rsidR="006158B4">
        <w:t xml:space="preserve"> </w:t>
      </w:r>
      <w:r>
        <w:t>the</w:t>
      </w:r>
      <w:r w:rsidR="006158B4">
        <w:t xml:space="preserve"> </w:t>
      </w:r>
      <w:r>
        <w:t>Bidder</w:t>
      </w:r>
      <w:r w:rsidR="006158B4">
        <w:t xml:space="preserve"> </w:t>
      </w:r>
      <w:r>
        <w:t>for</w:t>
      </w:r>
      <w:r w:rsidR="006158B4">
        <w:t xml:space="preserve"> </w:t>
      </w:r>
      <w:r>
        <w:t>a</w:t>
      </w:r>
      <w:r w:rsidR="006158B4">
        <w:t xml:space="preserve"> </w:t>
      </w:r>
      <w:r>
        <w:t>clarification</w:t>
      </w:r>
      <w:r w:rsidR="006158B4">
        <w:t xml:space="preserve"> </w:t>
      </w:r>
      <w:r>
        <w:t>of its bid. In case of erroneous/non-submission of documents required to be submitted by the Bidder</w:t>
      </w:r>
      <w:r w:rsidR="006158B4">
        <w:t xml:space="preserve"> </w:t>
      </w:r>
      <w:r>
        <w:t>as</w:t>
      </w:r>
      <w:r w:rsidR="006158B4">
        <w:t xml:space="preserve"> </w:t>
      </w:r>
      <w:r>
        <w:t>per</w:t>
      </w:r>
      <w:r w:rsidR="006158B4">
        <w:t xml:space="preserve"> </w:t>
      </w:r>
      <w:r>
        <w:t>the</w:t>
      </w:r>
      <w:r w:rsidR="006158B4">
        <w:t xml:space="preserve"> </w:t>
      </w:r>
      <w:r>
        <w:t>provisions</w:t>
      </w:r>
      <w:r w:rsidR="006158B4">
        <w:t xml:space="preserve"> </w:t>
      </w:r>
      <w:r>
        <w:t>of</w:t>
      </w:r>
      <w:r w:rsidR="006158B4">
        <w:t xml:space="preserve"> </w:t>
      </w:r>
      <w:r>
        <w:t>the</w:t>
      </w:r>
      <w:r w:rsidR="006158B4">
        <w:t xml:space="preserve"> </w:t>
      </w:r>
      <w:r>
        <w:t>Bidding</w:t>
      </w:r>
      <w:r w:rsidR="006158B4">
        <w:t xml:space="preserve"> </w:t>
      </w:r>
      <w:r>
        <w:t>Documents,</w:t>
      </w:r>
      <w:r w:rsidR="006158B4">
        <w:t xml:space="preserve"> </w:t>
      </w:r>
      <w:r>
        <w:t>the</w:t>
      </w:r>
      <w:r w:rsidR="006158B4">
        <w:t xml:space="preserve"> </w:t>
      </w:r>
      <w:r>
        <w:t>DISCOM</w:t>
      </w:r>
      <w:r w:rsidR="006158B4">
        <w:t xml:space="preserve"> </w:t>
      </w:r>
      <w:r>
        <w:t>may</w:t>
      </w:r>
      <w:r w:rsidR="006158B4">
        <w:t xml:space="preserve"> </w:t>
      </w:r>
      <w:r>
        <w:t>give</w:t>
      </w:r>
      <w:r w:rsidR="006158B4">
        <w:t xml:space="preserve"> </w:t>
      </w:r>
      <w:r>
        <w:t>the</w:t>
      </w:r>
      <w:r w:rsidR="006158B4">
        <w:t xml:space="preserve"> </w:t>
      </w:r>
      <w:r>
        <w:t>Bidder</w:t>
      </w:r>
      <w:r w:rsidR="006158B4">
        <w:t xml:space="preserve"> </w:t>
      </w:r>
      <w:r>
        <w:t>not more than 7 working days‟ notice to rectify/furnish such documents, failing which the bid shall be</w:t>
      </w:r>
      <w:r w:rsidR="006158B4">
        <w:t xml:space="preserve"> </w:t>
      </w:r>
      <w:r>
        <w:t>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w:t>
      </w:r>
      <w:r w:rsidR="006158B4">
        <w:t xml:space="preserve">  </w:t>
      </w:r>
      <w:r>
        <w:t>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w:t>
      </w:r>
      <w:r w:rsidR="006158B4">
        <w:t xml:space="preserve"> </w:t>
      </w:r>
      <w:r>
        <w:t>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lastRenderedPageBreak/>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Pr="00FB73F7" w:rsidRDefault="00BB248E" w:rsidP="00FB73F7">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Pr="00FB73F7" w:rsidRDefault="00BB248E" w:rsidP="00FB73F7">
      <w:pPr>
        <w:pStyle w:val="Heading1"/>
        <w:tabs>
          <w:tab w:val="left" w:pos="1181"/>
        </w:tabs>
        <w:spacing w:before="103"/>
        <w:ind w:left="1180" w:firstLine="0"/>
        <w:jc w:val="both"/>
        <w:rPr>
          <w:b w:val="0"/>
          <w:sz w:val="22"/>
          <w:szCs w:val="22"/>
        </w:rPr>
      </w:pPr>
      <w:r w:rsidRPr="00FB73F7">
        <w:rPr>
          <w:sz w:val="22"/>
          <w:szCs w:val="22"/>
          <w:u w:val="thick"/>
        </w:rPr>
        <w:t>Financial Requirement</w:t>
      </w:r>
      <w:r w:rsidRPr="00FB73F7">
        <w:rPr>
          <w:b w:val="0"/>
          <w:sz w:val="22"/>
          <w:szCs w:val="22"/>
        </w:rPr>
        <w:t>:-</w:t>
      </w:r>
    </w:p>
    <w:p w:rsidR="00BB248E" w:rsidRPr="00FB73F7" w:rsidRDefault="00BB248E" w:rsidP="00BB248E">
      <w:pPr>
        <w:pStyle w:val="ListParagraph"/>
        <w:numPr>
          <w:ilvl w:val="0"/>
          <w:numId w:val="25"/>
        </w:numPr>
        <w:tabs>
          <w:tab w:val="left" w:pos="1901"/>
        </w:tabs>
        <w:spacing w:before="69" w:line="264" w:lineRule="auto"/>
        <w:ind w:right="105"/>
        <w:rPr>
          <w:sz w:val="26"/>
          <w:szCs w:val="20"/>
        </w:rPr>
      </w:pPr>
      <w:r w:rsidRPr="00FB73F7">
        <w:rPr>
          <w:sz w:val="26"/>
          <w:szCs w:val="20"/>
        </w:rPr>
        <w:t xml:space="preserve">The </w:t>
      </w:r>
      <w:r w:rsidRPr="00FB73F7">
        <w:rPr>
          <w:b/>
          <w:sz w:val="26"/>
          <w:szCs w:val="20"/>
        </w:rPr>
        <w:t xml:space="preserve">Minimum Average Annual Turnover (MAAT) </w:t>
      </w:r>
      <w:r w:rsidRPr="00FB73F7">
        <w:rPr>
          <w:sz w:val="26"/>
          <w:szCs w:val="20"/>
        </w:rPr>
        <w:t>for the best Three years out of the last Five Financial years MAAT should not be</w:t>
      </w:r>
      <w:r w:rsidR="00C7502E">
        <w:rPr>
          <w:sz w:val="26"/>
          <w:szCs w:val="20"/>
        </w:rPr>
        <w:t xml:space="preserve"> </w:t>
      </w:r>
      <w:r w:rsidRPr="00FB73F7">
        <w:rPr>
          <w:sz w:val="26"/>
          <w:szCs w:val="20"/>
        </w:rPr>
        <w:t>less than Rs. ……….. (150% of the estimated cost)</w:t>
      </w:r>
    </w:p>
    <w:p w:rsidR="00BB248E" w:rsidRPr="00FB73F7" w:rsidRDefault="00BB248E" w:rsidP="00BB248E">
      <w:pPr>
        <w:pStyle w:val="ListParagraph"/>
        <w:numPr>
          <w:ilvl w:val="0"/>
          <w:numId w:val="25"/>
        </w:numPr>
        <w:tabs>
          <w:tab w:val="left" w:pos="1901"/>
        </w:tabs>
        <w:spacing w:before="2" w:line="264" w:lineRule="auto"/>
        <w:ind w:right="106"/>
        <w:rPr>
          <w:sz w:val="26"/>
          <w:szCs w:val="20"/>
        </w:rPr>
      </w:pPr>
      <w:r w:rsidRPr="00FB73F7">
        <w:rPr>
          <w:b/>
          <w:sz w:val="26"/>
          <w:szCs w:val="20"/>
        </w:rPr>
        <w:t xml:space="preserve">Net worth </w:t>
      </w:r>
      <w:r w:rsidRPr="00FB73F7">
        <w:rPr>
          <w:sz w:val="26"/>
          <w:szCs w:val="20"/>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CF3F5E">
        <w:rPr>
          <w:sz w:val="26"/>
          <w:szCs w:val="20"/>
        </w:rPr>
        <w:t xml:space="preserve"> </w:t>
      </w:r>
      <w:r w:rsidRPr="00FB73F7">
        <w:rPr>
          <w:sz w:val="26"/>
          <w:szCs w:val="20"/>
        </w:rPr>
        <w:t>assets.</w:t>
      </w:r>
    </w:p>
    <w:p w:rsidR="00BB248E" w:rsidRPr="00FB73F7" w:rsidRDefault="00BB248E" w:rsidP="00BB248E">
      <w:pPr>
        <w:pStyle w:val="ListParagraph"/>
        <w:numPr>
          <w:ilvl w:val="0"/>
          <w:numId w:val="25"/>
        </w:numPr>
        <w:tabs>
          <w:tab w:val="left" w:pos="1901"/>
        </w:tabs>
        <w:spacing w:line="264" w:lineRule="auto"/>
        <w:ind w:right="103"/>
        <w:rPr>
          <w:sz w:val="26"/>
          <w:szCs w:val="20"/>
        </w:rPr>
      </w:pPr>
      <w:r w:rsidRPr="00FB73F7">
        <w:rPr>
          <w:b/>
          <w:sz w:val="26"/>
          <w:szCs w:val="20"/>
        </w:rPr>
        <w:t>Solvency</w:t>
      </w:r>
      <w:r w:rsidRPr="00FB73F7">
        <w:rPr>
          <w:sz w:val="26"/>
          <w:szCs w:val="20"/>
        </w:rPr>
        <w:t>:- the bidder should have a minimum solvency of Rs. ….. (25% of estimated cost) or credit facility for the same from Nationalized/scheduled bank.</w:t>
      </w:r>
    </w:p>
    <w:p w:rsidR="00247798" w:rsidRPr="00FB73F7" w:rsidRDefault="00BB248E" w:rsidP="00247798">
      <w:pPr>
        <w:pStyle w:val="ListParagraph"/>
        <w:numPr>
          <w:ilvl w:val="0"/>
          <w:numId w:val="23"/>
        </w:numPr>
        <w:tabs>
          <w:tab w:val="left" w:pos="1181"/>
        </w:tabs>
        <w:spacing w:line="264" w:lineRule="auto"/>
        <w:ind w:right="112"/>
        <w:rPr>
          <w:sz w:val="26"/>
          <w:szCs w:val="20"/>
        </w:rPr>
      </w:pPr>
      <w:r w:rsidRPr="00FB73F7">
        <w:rPr>
          <w:sz w:val="26"/>
          <w:szCs w:val="20"/>
        </w:rPr>
        <w:t xml:space="preserve">The bidder shall have to annex character certificate from the District Magistrate along with the Techno Commercial part of the bid document, issued within 3 months from the date </w:t>
      </w:r>
      <w:r w:rsidRPr="00FB73F7">
        <w:rPr>
          <w:spacing w:val="2"/>
          <w:sz w:val="26"/>
          <w:szCs w:val="20"/>
        </w:rPr>
        <w:t xml:space="preserve">of </w:t>
      </w:r>
      <w:r w:rsidRPr="00FB73F7">
        <w:rPr>
          <w:sz w:val="26"/>
          <w:szCs w:val="20"/>
        </w:rPr>
        <w:t>bid</w:t>
      </w:r>
      <w:r w:rsidR="00C75871" w:rsidRPr="00FB73F7">
        <w:rPr>
          <w:sz w:val="26"/>
          <w:szCs w:val="20"/>
        </w:rPr>
        <w:t xml:space="preserve"> </w:t>
      </w:r>
      <w:r w:rsidRPr="00FB73F7">
        <w:rPr>
          <w:sz w:val="26"/>
          <w:szCs w:val="20"/>
        </w:rPr>
        <w:t>opening.</w:t>
      </w:r>
    </w:p>
    <w:p w:rsidR="00BB248E" w:rsidRPr="00FB73F7" w:rsidRDefault="00BB248E" w:rsidP="00247798">
      <w:pPr>
        <w:pStyle w:val="ListParagraph"/>
        <w:numPr>
          <w:ilvl w:val="0"/>
          <w:numId w:val="23"/>
        </w:numPr>
        <w:tabs>
          <w:tab w:val="left" w:pos="1181"/>
        </w:tabs>
        <w:spacing w:line="264" w:lineRule="auto"/>
        <w:ind w:right="112"/>
        <w:rPr>
          <w:sz w:val="26"/>
          <w:szCs w:val="20"/>
        </w:rPr>
      </w:pPr>
      <w:r w:rsidRPr="00FB73F7">
        <w:rPr>
          <w:sz w:val="26"/>
          <w:szCs w:val="20"/>
        </w:rPr>
        <w:t>The bidder should not be blacklisted/debarred from business in any Govt./Semi Government/PSU /Local Bodies etc. at the time of bid opening. They have to submit an undertaking regarding this along with the</w:t>
      </w:r>
      <w:r w:rsidR="00C75871" w:rsidRPr="00FB73F7">
        <w:rPr>
          <w:sz w:val="26"/>
          <w:szCs w:val="20"/>
        </w:rPr>
        <w:t xml:space="preserve"> </w:t>
      </w:r>
      <w:r w:rsidRPr="00FB73F7">
        <w:rPr>
          <w:sz w:val="26"/>
          <w:szCs w:val="20"/>
        </w:rPr>
        <w:t>bid.</w:t>
      </w:r>
    </w:p>
    <w:p w:rsidR="00AB7EFA" w:rsidRPr="00FB73F7" w:rsidRDefault="00AB7EFA" w:rsidP="00247798">
      <w:pPr>
        <w:pStyle w:val="ListParagraph"/>
        <w:numPr>
          <w:ilvl w:val="0"/>
          <w:numId w:val="23"/>
        </w:numPr>
        <w:tabs>
          <w:tab w:val="left" w:pos="1181"/>
        </w:tabs>
        <w:spacing w:line="264" w:lineRule="auto"/>
        <w:ind w:right="112"/>
        <w:rPr>
          <w:sz w:val="26"/>
          <w:szCs w:val="20"/>
        </w:rPr>
      </w:pPr>
      <w:r w:rsidRPr="00FB73F7">
        <w:rPr>
          <w:rFonts w:ascii="Kruti Dev 010" w:hAnsi="Kruti Dev 010" w:cs="Calibri"/>
          <w:b/>
          <w:bCs/>
          <w:color w:val="000000"/>
          <w:sz w:val="30"/>
          <w:szCs w:val="30"/>
        </w:rPr>
        <w:t>QeZ dk iSu dkMZ@izksijkbZVj QeZ dh fLFkfr esa QeZ Lokeh ds iSu dkMZ dh Nk;kizfrA</w:t>
      </w:r>
    </w:p>
    <w:p w:rsidR="00AB7EFA" w:rsidRPr="00FB73F7" w:rsidRDefault="00AB7EFA" w:rsidP="00247798">
      <w:pPr>
        <w:pStyle w:val="ListParagraph"/>
        <w:numPr>
          <w:ilvl w:val="0"/>
          <w:numId w:val="23"/>
        </w:numPr>
        <w:tabs>
          <w:tab w:val="left" w:pos="1181"/>
        </w:tabs>
        <w:spacing w:line="264" w:lineRule="auto"/>
        <w:ind w:right="112"/>
        <w:rPr>
          <w:sz w:val="26"/>
          <w:szCs w:val="20"/>
        </w:rPr>
      </w:pPr>
      <w:r w:rsidRPr="00FB73F7">
        <w:rPr>
          <w:rFonts w:ascii="Kruti Dev 010" w:hAnsi="Kruti Dev 010" w:cs="Calibri"/>
          <w:b/>
          <w:bCs/>
          <w:color w:val="000000"/>
          <w:sz w:val="30"/>
          <w:szCs w:val="30"/>
        </w:rPr>
        <w:t>QeZ ds Lokeh dk vk/kkj dkMZ@izksijkbZVj QeZ ds Lokeh dk vk/kkj dkMZ dh Nk;kizfrA</w:t>
      </w:r>
    </w:p>
    <w:p w:rsidR="00AB7EFA" w:rsidRPr="00FB73F7" w:rsidRDefault="00AB7EFA" w:rsidP="00247798">
      <w:pPr>
        <w:pStyle w:val="ListParagraph"/>
        <w:numPr>
          <w:ilvl w:val="0"/>
          <w:numId w:val="23"/>
        </w:numPr>
        <w:tabs>
          <w:tab w:val="left" w:pos="1181"/>
        </w:tabs>
        <w:spacing w:line="264" w:lineRule="auto"/>
        <w:ind w:right="112"/>
        <w:rPr>
          <w:sz w:val="26"/>
          <w:szCs w:val="20"/>
        </w:rPr>
      </w:pPr>
      <w:r w:rsidRPr="00FB73F7">
        <w:rPr>
          <w:rFonts w:ascii="Kruti Dev 010" w:hAnsi="Kruti Dev 010" w:cs="Calibri"/>
          <w:b/>
          <w:bCs/>
          <w:color w:val="000000"/>
          <w:sz w:val="30"/>
          <w:szCs w:val="30"/>
        </w:rPr>
        <w:t>QeZ dk oS| th0,l0Vh0 iathdj.k dk izek.k i=A</w:t>
      </w:r>
    </w:p>
    <w:p w:rsidR="00FB73F7" w:rsidRDefault="00FB73F7" w:rsidP="00FB73F7">
      <w:pPr>
        <w:tabs>
          <w:tab w:val="left" w:pos="1181"/>
        </w:tabs>
        <w:spacing w:line="264" w:lineRule="auto"/>
        <w:ind w:right="112"/>
        <w:rPr>
          <w:sz w:val="26"/>
          <w:szCs w:val="20"/>
        </w:rPr>
      </w:pPr>
    </w:p>
    <w:p w:rsidR="00FB73F7" w:rsidRPr="00FB73F7" w:rsidRDefault="00FB73F7" w:rsidP="00FB73F7">
      <w:pPr>
        <w:tabs>
          <w:tab w:val="left" w:pos="1181"/>
        </w:tabs>
        <w:spacing w:line="264" w:lineRule="auto"/>
        <w:ind w:right="112"/>
        <w:rPr>
          <w:sz w:val="26"/>
          <w:szCs w:val="20"/>
        </w:rPr>
      </w:pPr>
    </w:p>
    <w:p w:rsidR="00D757BF" w:rsidRPr="006119F6" w:rsidRDefault="00D757BF" w:rsidP="00A5697B">
      <w:pPr>
        <w:tabs>
          <w:tab w:val="left" w:pos="1181"/>
        </w:tabs>
        <w:spacing w:line="264" w:lineRule="auto"/>
        <w:ind w:left="820" w:right="112"/>
        <w:rPr>
          <w:rFonts w:ascii="Kruti Dev 016" w:hAnsi="Kruti Dev 016"/>
          <w:b/>
          <w:bCs/>
          <w:sz w:val="32"/>
          <w:szCs w:val="32"/>
          <w:u w:val="single"/>
        </w:rPr>
      </w:pPr>
      <w:r w:rsidRPr="006119F6">
        <w:rPr>
          <w:rFonts w:ascii="Kruti Dev 016" w:hAnsi="Kruti Dev 016"/>
          <w:b/>
          <w:bCs/>
          <w:sz w:val="32"/>
          <w:szCs w:val="32"/>
          <w:highlight w:val="yellow"/>
          <w:u w:val="single"/>
        </w:rPr>
        <w:lastRenderedPageBreak/>
        <w:t xml:space="preserve">vYidkyhu bZ&amp;fufonk fof’k”Vhdj.k la[;k </w:t>
      </w:r>
      <w:r w:rsidR="00896ED1">
        <w:rPr>
          <w:rFonts w:ascii="Kruti Dev 016" w:hAnsi="Kruti Dev 016"/>
          <w:b/>
          <w:bCs/>
          <w:sz w:val="32"/>
          <w:szCs w:val="32"/>
          <w:highlight w:val="yellow"/>
          <w:u w:val="single"/>
        </w:rPr>
        <w:t>20</w:t>
      </w:r>
      <w:r w:rsidRPr="006119F6">
        <w:rPr>
          <w:rFonts w:ascii="Kruti Dev 016" w:hAnsi="Kruti Dev 016"/>
          <w:b/>
          <w:bCs/>
          <w:sz w:val="32"/>
          <w:szCs w:val="32"/>
          <w:highlight w:val="yellow"/>
          <w:u w:val="single"/>
        </w:rPr>
        <w:t>@202</w:t>
      </w:r>
      <w:r w:rsidR="00CF3F5E">
        <w:rPr>
          <w:rFonts w:ascii="Kruti Dev 016" w:hAnsi="Kruti Dev 016"/>
          <w:b/>
          <w:bCs/>
          <w:sz w:val="32"/>
          <w:szCs w:val="32"/>
          <w:highlight w:val="yellow"/>
          <w:u w:val="single"/>
        </w:rPr>
        <w:t>2</w:t>
      </w:r>
      <w:r w:rsidRPr="006119F6">
        <w:rPr>
          <w:rFonts w:ascii="Kruti Dev 016" w:hAnsi="Kruti Dev 016"/>
          <w:b/>
          <w:bCs/>
          <w:sz w:val="32"/>
          <w:szCs w:val="32"/>
          <w:highlight w:val="yellow"/>
          <w:u w:val="single"/>
        </w:rPr>
        <w:t>&amp;2</w:t>
      </w:r>
      <w:r w:rsidR="00CF3F5E">
        <w:rPr>
          <w:rFonts w:ascii="Kruti Dev 016" w:hAnsi="Kruti Dev 016"/>
          <w:b/>
          <w:bCs/>
          <w:sz w:val="32"/>
          <w:szCs w:val="32"/>
          <w:highlight w:val="yellow"/>
          <w:u w:val="single"/>
        </w:rPr>
        <w:t>3</w:t>
      </w:r>
      <w:r w:rsidRPr="006119F6">
        <w:rPr>
          <w:rFonts w:ascii="Kruti Dev 016" w:hAnsi="Kruti Dev 016"/>
          <w:b/>
          <w:bCs/>
          <w:sz w:val="32"/>
          <w:szCs w:val="32"/>
          <w:highlight w:val="yellow"/>
          <w:u w:val="single"/>
        </w:rPr>
        <w:t xml:space="preserve"> gsrq vko’;d fu;e@’krsZ%&amp;</w:t>
      </w:r>
    </w:p>
    <w:p w:rsidR="0097041D" w:rsidRPr="006119F6" w:rsidRDefault="0097041D" w:rsidP="0097041D">
      <w:pPr>
        <w:tabs>
          <w:tab w:val="left" w:pos="1181"/>
        </w:tabs>
        <w:spacing w:line="264" w:lineRule="auto"/>
        <w:ind w:right="112"/>
        <w:rPr>
          <w:rFonts w:ascii="Kruti Dev 016" w:hAnsi="Kruti Dev 016"/>
          <w:sz w:val="32"/>
          <w:szCs w:val="32"/>
        </w:rPr>
      </w:pPr>
      <w:r w:rsidRPr="006119F6">
        <w:rPr>
          <w:rFonts w:ascii="Kruti Dev 016" w:hAnsi="Kruti Dev 016"/>
          <w:sz w:val="32"/>
          <w:szCs w:val="32"/>
        </w:rPr>
        <w:tab/>
        <w:t>d½ fufonkdrkZ</w:t>
      </w:r>
      <w:r w:rsidRPr="006119F6">
        <w:rPr>
          <w:sz w:val="32"/>
          <w:szCs w:val="32"/>
        </w:rPr>
        <w:t xml:space="preserve"> </w:t>
      </w:r>
      <w:r w:rsidRPr="006119F6">
        <w:rPr>
          <w:sz w:val="26"/>
          <w:szCs w:val="26"/>
        </w:rPr>
        <w:t xml:space="preserve">Valid Class “A” Contractor </w:t>
      </w:r>
      <w:r w:rsidRPr="006119F6">
        <w:rPr>
          <w:rFonts w:ascii="Kruti Dev 016" w:hAnsi="Kruti Dev 016"/>
          <w:sz w:val="32"/>
          <w:szCs w:val="32"/>
        </w:rPr>
        <w:t>dk izek.k&amp;i= gksuk pkfg,A</w:t>
      </w:r>
    </w:p>
    <w:p w:rsidR="0097041D" w:rsidRPr="006119F6" w:rsidRDefault="0097041D" w:rsidP="0097041D">
      <w:pPr>
        <w:tabs>
          <w:tab w:val="left" w:pos="1181"/>
        </w:tabs>
        <w:spacing w:line="264" w:lineRule="auto"/>
        <w:ind w:left="1181" w:right="112"/>
        <w:rPr>
          <w:rFonts w:ascii="Kruti Dev 016" w:hAnsi="Kruti Dev 016"/>
          <w:sz w:val="32"/>
          <w:szCs w:val="32"/>
        </w:rPr>
      </w:pPr>
      <w:r w:rsidRPr="006119F6">
        <w:rPr>
          <w:rFonts w:ascii="Kruti Dev 016" w:hAnsi="Kruti Dev 016"/>
          <w:sz w:val="32"/>
          <w:szCs w:val="32"/>
        </w:rPr>
        <w:t>[k½ fufonkdrkZ ds ikl ykbZu fuekZ.k@ehVj LFkkiuk dk xr 5 o”kksZa esa de ls de 2 o”kZ dk vuqHko gksuk pkfg,A ehVj LFkkiuk gsrq vuqHko dks ojh;rk nh tk;sxhA</w:t>
      </w:r>
    </w:p>
    <w:p w:rsidR="0097041D" w:rsidRPr="006119F6" w:rsidRDefault="0097041D" w:rsidP="0097041D">
      <w:pPr>
        <w:tabs>
          <w:tab w:val="left" w:pos="1181"/>
        </w:tabs>
        <w:spacing w:line="264" w:lineRule="auto"/>
        <w:ind w:left="1181" w:right="112"/>
        <w:rPr>
          <w:rFonts w:ascii="Kruti Dev 016" w:hAnsi="Kruti Dev 016"/>
          <w:sz w:val="32"/>
          <w:szCs w:val="32"/>
        </w:rPr>
      </w:pPr>
      <w:r w:rsidRPr="006119F6">
        <w:rPr>
          <w:rFonts w:ascii="Kruti Dev 016" w:hAnsi="Kruti Dev 016"/>
          <w:sz w:val="32"/>
          <w:szCs w:val="32"/>
        </w:rPr>
        <w:t>Xk½ fufonkdrkZ dk VuZvksoj dqy vuqekfur ykxr dk 1-5 xquk gksuk pkfg,A</w:t>
      </w:r>
    </w:p>
    <w:p w:rsidR="0097041D" w:rsidRPr="006119F6" w:rsidRDefault="0097041D" w:rsidP="0097041D">
      <w:pPr>
        <w:tabs>
          <w:tab w:val="left" w:pos="1181"/>
        </w:tabs>
        <w:spacing w:line="264" w:lineRule="auto"/>
        <w:ind w:left="1181" w:right="112"/>
        <w:rPr>
          <w:rFonts w:ascii="Kruti Dev 016" w:hAnsi="Kruti Dev 016"/>
          <w:b/>
          <w:bCs/>
          <w:sz w:val="32"/>
          <w:szCs w:val="32"/>
          <w:u w:val="single"/>
        </w:rPr>
      </w:pPr>
      <w:r w:rsidRPr="006119F6">
        <w:rPr>
          <w:rFonts w:ascii="Kruti Dev 016" w:hAnsi="Kruti Dev 016"/>
          <w:sz w:val="32"/>
          <w:szCs w:val="32"/>
        </w:rPr>
        <w:t xml:space="preserve">?k½ fufonkdrkZ ls vuqcU/k ds le; dk;kZns’k /kujkf’k dk </w:t>
      </w:r>
      <w:r w:rsidR="004C2F58">
        <w:rPr>
          <w:rFonts w:ascii="Kruti Dev 016" w:hAnsi="Kruti Dev 016"/>
          <w:sz w:val="32"/>
          <w:szCs w:val="32"/>
        </w:rPr>
        <w:t>03</w:t>
      </w:r>
      <w:r w:rsidRPr="006119F6">
        <w:rPr>
          <w:rFonts w:ascii="Kruti Dev 016" w:hAnsi="Kruti Dev 016"/>
          <w:sz w:val="32"/>
          <w:szCs w:val="32"/>
        </w:rPr>
        <w:t xml:space="preserve"> izfr’kr ijQkjesUl cSad xkjUVh yh tk;sxhA ftldh oS|rk vuqcU/k esa ‘kr&amp;izfr’kr dk;Z iw.kZ vof/k vFkok 2 o”kZ ¼tks Hkh vf/kd gks½ rFkk Dyse fijh;M 3 ekg gksxkA</w:t>
      </w:r>
    </w:p>
    <w:p w:rsidR="0097041D" w:rsidRPr="006119F6" w:rsidRDefault="0097041D" w:rsidP="0097041D">
      <w:pPr>
        <w:tabs>
          <w:tab w:val="left" w:pos="1181"/>
        </w:tabs>
        <w:spacing w:line="264" w:lineRule="auto"/>
        <w:ind w:left="820" w:right="112"/>
        <w:jc w:val="center"/>
        <w:rPr>
          <w:rFonts w:ascii="Kruti Dev 016" w:hAnsi="Kruti Dev 016"/>
          <w:b/>
          <w:bCs/>
          <w:sz w:val="32"/>
          <w:szCs w:val="32"/>
          <w:u w:val="single"/>
        </w:rPr>
      </w:pPr>
      <w:r w:rsidRPr="006119F6">
        <w:rPr>
          <w:rFonts w:ascii="Kruti Dev 016" w:hAnsi="Kruti Dev 016"/>
          <w:b/>
          <w:bCs/>
          <w:sz w:val="32"/>
          <w:szCs w:val="32"/>
          <w:u w:val="single"/>
        </w:rPr>
        <w:t>vU; fu;e o ‘krsZa</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dks vuehVMZ ls ehVMZ fd;s tkus gsrq futh uydwi miHkksDrkvksa dh lwph lEcfU/kr forj.k [k.M ls izkIr dj ijh{k.k [k.M }kjk izkIr djkbZ tk;sxh rFkk lEcfU/kr ts0bZ0@Vh0th0&amp;2@ts0,e0Vh0 dks Vhe ds vuqJo.k gsrq ukfer fd;k tk;sxkA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dks izfr Vhe izfrfnu ,d ckj esa vf/kdre 5 u;sa ehVj rFkk vko’;d ehVj lhfyax cqd fyf[kr esa izkIr djkbZ tk;sa rFkk bldk jftLVj cukdj ehVj ds esd ,oa Øe la[;kokj fjdkMZ ijh{k.k’kkyk esa vko’; ladfyr fd;k tk;saA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dk;Znk;h laLFkk</w:t>
      </w:r>
      <w:r w:rsidR="004668F6">
        <w:rPr>
          <w:rFonts w:ascii="Kruti Dev 016" w:hAnsi="Kruti Dev 016"/>
          <w:sz w:val="32"/>
          <w:szCs w:val="32"/>
        </w:rPr>
        <w:t xml:space="preserve"> dh</w:t>
      </w:r>
      <w:r w:rsidRPr="006119F6">
        <w:rPr>
          <w:rFonts w:ascii="Kruti Dev 016" w:hAnsi="Kruti Dev 016"/>
          <w:sz w:val="32"/>
          <w:szCs w:val="32"/>
        </w:rPr>
        <w:t xml:space="preserve"> izR;sd Vhe dks izfrfnu dk miHkksx fooj.k lgk;d vfHk;Urk¼ehVj½ dks nsuk gksxkA lgk;d vfHk;Urk¼ehVj½ QeZ }kjk fn;s x;s ehVjksa ds miHkksx ls lEcfU/kr vfHkys[k nsus ds i’pkr~ gh mijksDr fcUnq&amp;2 ds vuqlkj vfxze ehVj fn;s tk;saA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ds deZpkjh dks dsoy izkIr djkbZ xbZ lwph esa vafdr miHkksDrkvksa ds ifjlj ij gh dk;Zokgh dh tk;sxhA ifjlj ij igq¡pus ij leLr dk;Zokgh lEcfU/kr miHkksDrk vFkok mlds izfrfuf/k ds le{k dh tk;sa rkfd fdlh fookn dh fLFkfr mRiUu u gksaA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dks izR;sd n’kk esa u;k ehVj miHkksDrk ds futh uydwi dh dksBjh ds ckgj vFkok fudVre iksy ij mfpr lkbZt ds 2 ux </w:t>
      </w:r>
      <w:r w:rsidRPr="006119F6">
        <w:rPr>
          <w:rFonts w:asciiTheme="majorHAnsi" w:hAnsiTheme="majorHAnsi"/>
          <w:sz w:val="28"/>
          <w:szCs w:val="28"/>
        </w:rPr>
        <w:t xml:space="preserve">MS Strip of minimum 2mm thickness with nut bolt </w:t>
      </w:r>
      <w:r w:rsidRPr="006119F6">
        <w:rPr>
          <w:rFonts w:ascii="Kruti Dev 016" w:hAnsi="Kruti Dev 016"/>
          <w:sz w:val="28"/>
          <w:szCs w:val="28"/>
        </w:rPr>
        <w:t>ds</w:t>
      </w:r>
      <w:r w:rsidRPr="006119F6">
        <w:rPr>
          <w:rFonts w:asciiTheme="majorHAnsi" w:hAnsiTheme="majorHAnsi"/>
          <w:sz w:val="28"/>
          <w:szCs w:val="28"/>
        </w:rPr>
        <w:t xml:space="preserve"> Clamp</w:t>
      </w:r>
      <w:r w:rsidRPr="006119F6">
        <w:rPr>
          <w:rFonts w:ascii="Kruti Dev 016" w:hAnsi="Kruti Dev 016"/>
          <w:sz w:val="32"/>
          <w:szCs w:val="32"/>
        </w:rPr>
        <w:t xml:space="preserve"> dk izfo/kku djkrs gq, tehu ls 5 QqV dh Å¡pkbZ ij LFkkfir djuk gksxkA LFkkfir fd;s tkus ds i’pkr~ ehVj ckWDl ij ijekusUV ekdZj ls miHkksDrk dk uke ,oa dusD’ku la[;k@,dkmUV vkbZ0Mh0 fy[kuh gksxhA lkFk gh mldk QksVk</w:t>
      </w:r>
      <w:r w:rsidR="00596228">
        <w:rPr>
          <w:rFonts w:ascii="Kruti Dev 016" w:hAnsi="Kruti Dev 016"/>
          <w:sz w:val="32"/>
          <w:szCs w:val="32"/>
        </w:rPr>
        <w:t>s</w:t>
      </w:r>
      <w:r w:rsidRPr="006119F6">
        <w:rPr>
          <w:rFonts w:ascii="Kruti Dev 016" w:hAnsi="Kruti Dev 016"/>
          <w:sz w:val="32"/>
          <w:szCs w:val="32"/>
        </w:rPr>
        <w:t xml:space="preserve"> bl rjg ls ysuk gksxk fd mlesa u;s ehVj dk ehVj ua0] ySc ua0 rFkk miHkksDrk dk dusD’ku la[;k bR;kfn iznf’kZr gksaA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QksVks fy;s tkus ds i’pkr~ cnyus okys O;fDr dks lhfyax fjiksVZ esa u;s ehVj ds leLr fooj.k rFkk ehVj ua0] </w:t>
      </w:r>
      <w:r w:rsidR="003D3C0C">
        <w:rPr>
          <w:rFonts w:ascii="Kruti Dev 016" w:hAnsi="Kruti Dev 016"/>
          <w:sz w:val="32"/>
          <w:szCs w:val="32"/>
        </w:rPr>
        <w:t xml:space="preserve">ySc ua0] ehVj esa vafdr jhfMax ,oa fMek.M] </w:t>
      </w:r>
      <w:r w:rsidRPr="006119F6">
        <w:rPr>
          <w:rFonts w:ascii="Kruti Dev 016" w:hAnsi="Kruti Dev 016"/>
          <w:sz w:val="32"/>
          <w:szCs w:val="32"/>
        </w:rPr>
        <w:t xml:space="preserve">LFkyh; fLFkfr] ubZ lhyksa dk fooj.k vFkok vU; dks miHkksDrk@miHkksDrk izfrfuf/k dh mifLFkfr esa Hkjk tk;sxkA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u;s ehVj yxkus ls iw.kZ ;g lqfuf’pr djuk gksxk fd iksy ls ehVj ds buiqV rd dsfcy esa dksbZ Hkh dV u gks ;fn budfeax dsfcy ij dV bR;kfn gS rks lEcfU/kr voj vfHk;Urk@Vh0th0&amp;2 dks voxr djkrs gq, ubZ dsfcy vFkok voj vfHk;Urk ds funsZ’kksa ds vuqlkj vfxze dk;Zokgh dh tk;sxhA </w:t>
      </w:r>
    </w:p>
    <w:p w:rsidR="00810DF9"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u;s ehVj dks iksy vFkok dksBjh ij LFkkfir djus </w:t>
      </w:r>
      <w:r w:rsidR="00D57BD2">
        <w:rPr>
          <w:rFonts w:ascii="Kruti Dev 016" w:hAnsi="Kruti Dev 016"/>
          <w:sz w:val="32"/>
          <w:szCs w:val="32"/>
        </w:rPr>
        <w:t xml:space="preserve">ds </w:t>
      </w:r>
      <w:r w:rsidRPr="006119F6">
        <w:rPr>
          <w:rFonts w:ascii="Kruti Dev 016" w:hAnsi="Kruti Dev 016"/>
          <w:sz w:val="32"/>
          <w:szCs w:val="32"/>
        </w:rPr>
        <w:t xml:space="preserve">i’pkr~ budfeax dsfcy ,oa vkmVxksbax dsfcy dks </w:t>
      </w:r>
      <w:r w:rsidRPr="006119F6">
        <w:rPr>
          <w:rFonts w:asciiTheme="majorHAnsi" w:hAnsiTheme="majorHAnsi"/>
          <w:sz w:val="26"/>
          <w:szCs w:val="26"/>
          <w:u w:val="single"/>
        </w:rPr>
        <w:t>Aluminum/MS</w:t>
      </w:r>
      <w:r w:rsidRPr="006119F6">
        <w:rPr>
          <w:rFonts w:ascii="Kruti Dev 016" w:hAnsi="Kruti Dev 016"/>
          <w:sz w:val="26"/>
          <w:szCs w:val="26"/>
        </w:rPr>
        <w:t xml:space="preserve"> </w:t>
      </w:r>
      <w:r w:rsidR="00D57BD2">
        <w:rPr>
          <w:rFonts w:ascii="Kruti Dev 016" w:hAnsi="Kruti Dev 016"/>
          <w:sz w:val="32"/>
          <w:szCs w:val="32"/>
        </w:rPr>
        <w:t>dh ¶yslscy LVªhi@fDyi yxkdj dl</w:t>
      </w:r>
      <w:r w:rsidRPr="006119F6">
        <w:rPr>
          <w:rFonts w:ascii="Kruti Dev 016" w:hAnsi="Kruti Dev 016"/>
          <w:sz w:val="32"/>
          <w:szCs w:val="32"/>
        </w:rPr>
        <w:t>uk gksxk rkfd budfeax@vkm</w:t>
      </w:r>
      <w:r w:rsidR="0069303C">
        <w:rPr>
          <w:rFonts w:ascii="Kruti Dev 016" w:hAnsi="Kruti Dev 016"/>
          <w:sz w:val="32"/>
          <w:szCs w:val="32"/>
        </w:rPr>
        <w:t>Vxksbax dsfcy ds Hkkj ds dkj.k V</w:t>
      </w:r>
      <w:r w:rsidRPr="006119F6">
        <w:rPr>
          <w:rFonts w:ascii="Kruti Dev 016" w:hAnsi="Kruti Dev 016"/>
          <w:sz w:val="32"/>
          <w:szCs w:val="32"/>
        </w:rPr>
        <w:t>fe</w:t>
      </w:r>
      <w:r w:rsidR="0069303C">
        <w:rPr>
          <w:rFonts w:ascii="Kruti Dev 016" w:hAnsi="Kruti Dev 016"/>
          <w:sz w:val="32"/>
          <w:szCs w:val="32"/>
        </w:rPr>
        <w:t>Z</w:t>
      </w:r>
      <w:r w:rsidRPr="006119F6">
        <w:rPr>
          <w:rFonts w:ascii="Kruti Dev 016" w:hAnsi="Kruti Dev 016"/>
          <w:sz w:val="32"/>
          <w:szCs w:val="32"/>
        </w:rPr>
        <w:t xml:space="preserve">uy IysV ij vuko’;d Hkkj u </w:t>
      </w:r>
      <w:r w:rsidRPr="006119F6">
        <w:rPr>
          <w:rFonts w:ascii="Kruti Dev 016" w:hAnsi="Kruti Dev 016"/>
          <w:sz w:val="32"/>
          <w:szCs w:val="32"/>
        </w:rPr>
        <w:lastRenderedPageBreak/>
        <w:t xml:space="preserve">vk;saA </w:t>
      </w:r>
    </w:p>
    <w:p w:rsidR="00B332F5" w:rsidRPr="00B332F5" w:rsidRDefault="00B332F5" w:rsidP="00B332F5">
      <w:pPr>
        <w:tabs>
          <w:tab w:val="left" w:pos="1181"/>
        </w:tabs>
        <w:spacing w:line="264" w:lineRule="auto"/>
        <w:ind w:right="112"/>
        <w:rPr>
          <w:rFonts w:ascii="Kruti Dev 016" w:hAnsi="Kruti Dev 016"/>
          <w:sz w:val="32"/>
          <w:szCs w:val="32"/>
        </w:rPr>
      </w:pP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u;s ehVj dks iksy vFkok dksBjh ij LFkkfir djus ds i’pkr~ ehVj ij yxkbZ xbZ lhyksa] jhfMax] midsUnz@QhMj@forj.k ifjorZd dk uke@LFkku bR;kfn dk fooj.k ehVj lhfyax ij u;s ehVj ds dkWye esa Hkjrs gq, iw.kZ djsaxs rFkk miHkksDrk@miHkksDrk izfrfuf/k ds gLrk{kj ysdj lhfyax izek.k i= dh miHkksDrk izfr dks ogh ij izkIr djk;sxsaA]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}kjk ehVj yxkus ds i’pkr~ lEcfU/kr lhfyax cqd dks izR;sd n’kk esa 23 rkjh[k rd vFkok igys lEcfU/kr ijh{k.k’kkyk esa lgk;d vfHk;Urk¼ehVj½ dks tek djkus gksxsaA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lgk;d vfHk;Urk¼ehVj½@voj vfHk;Urk¼ehVj½ dk ;g nkf;Ro gksxk fd u;s ehVj dh lhfyax dks lEcfU/kr miHkksDrk ds [kkrk la[;k ij 3 fnol esa ,MokbZt dj fcfyax lIykbZ VkbZi dks vuehVMZ Js.kh ls ehVMZ Js.kh esa djrs gq, ,MokbZt djuk gksxk rFkk ,MokbZt djus ds i’pkr~ lhfyax izek.k i=ksa dk ckbUMj vf/k’kklh vfHk;Urk¼forj.k½ dks O;fDrxr :i ls gLrxr djkuk gksxkA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dh Vhe dks fn;s x;s leLr ehVjksa ds miHkksx ls lEcfU/kr leLr vfHkys[k lgk;d vfHk;Urk¼ehVj½ }kjk ijh{k.k’kkyk eas iw.kZ fooj.k ;Fkk ehVj lhfyax] ehVj yxkus dh frfFk rFkk fcfyax flLVe ij ,MokbZt djus dh frfFk ,oa ,MokbZt gksus ds i’pkr~ izFke ,e0;w0 fcy tkjh gksus bR;kfn ls lEcfU/kr leLr fooj.k jftLVj esa ladfyr fd;s tk;saA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lgk;d vfHk;Urk¼ehVj½ ,oa mi[k.M vf/kdkjh }kjk vxys ekg ds izFke lIrkg esa xr ekg esa ,MokbZt fd;s x;s ehVjksa dh lwph fcfyax ,tsUlh dks i= ds ek/;e ls gLrxr dh tk;sxh rkfd vxys gh ekg izFke ,e0;w0 csLM fcy tkjh gks ldsaA izFke ,e0;w0 fcy dk mRrjnkf;Ro lgk;d vfHk;Urk¼ehVj½ dk gksxkA </w:t>
      </w:r>
    </w:p>
    <w:p w:rsidR="006E03C0"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}kjk vkoafVr dk;Z dks iw.kZ djus ds i’pkr~ lgk;d vfHk;Urk¼ehVj½ dk;Znk;h laLFkk dks fn;s x;s leLr u;sa ehVjksa ,oa mlds lkis{k lhfyax izek.k i=ksa ds ys[ks tks[ks dk feyku djsxsa rFkk lqLi”V fjiksVZ vf/k’kklh vfHk;Urk¼ijh{k.k½ dks izsf”kr djsxsaA </w:t>
      </w:r>
    </w:p>
    <w:p w:rsidR="006E03C0" w:rsidRPr="006119F6" w:rsidRDefault="006E03C0" w:rsidP="006E03C0">
      <w:pPr>
        <w:pStyle w:val="ListParagraph"/>
        <w:tabs>
          <w:tab w:val="left" w:pos="1181"/>
        </w:tabs>
        <w:spacing w:line="264" w:lineRule="auto"/>
        <w:ind w:left="1180" w:right="112" w:firstLine="0"/>
        <w:rPr>
          <w:rFonts w:ascii="Kruti Dev 016" w:hAnsi="Kruti Dev 016"/>
          <w:sz w:val="32"/>
          <w:szCs w:val="32"/>
        </w:rPr>
      </w:pPr>
    </w:p>
    <w:p w:rsidR="006E03C0" w:rsidRPr="006119F6" w:rsidRDefault="006E03C0" w:rsidP="006E03C0">
      <w:pPr>
        <w:pStyle w:val="ListParagraph"/>
        <w:tabs>
          <w:tab w:val="left" w:pos="1181"/>
        </w:tabs>
        <w:spacing w:line="264" w:lineRule="auto"/>
        <w:ind w:left="1180" w:right="112" w:firstLine="0"/>
        <w:rPr>
          <w:rFonts w:ascii="Kruti Dev 016" w:hAnsi="Kruti Dev 016"/>
          <w:sz w:val="32"/>
          <w:szCs w:val="32"/>
        </w:rPr>
      </w:pP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t>v/kh{k.k vfHk;Urk</w:t>
      </w:r>
    </w:p>
    <w:sectPr w:rsidR="006E03C0" w:rsidRPr="006119F6"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8F5" w:rsidRDefault="00F658F5">
      <w:r>
        <w:separator/>
      </w:r>
    </w:p>
  </w:endnote>
  <w:endnote w:type="continuationSeparator" w:id="0">
    <w:p w:rsidR="00F658F5" w:rsidRDefault="00F65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16">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D757BF" w:rsidRDefault="00D757BF">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883D2D">
              <w:rPr>
                <w:b/>
                <w:noProof/>
              </w:rPr>
              <w:t>33</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83D2D">
              <w:rPr>
                <w:b/>
                <w:noProof/>
              </w:rPr>
              <w:t>34</w:t>
            </w:r>
            <w:r>
              <w:rPr>
                <w:b/>
                <w:sz w:val="24"/>
                <w:szCs w:val="24"/>
              </w:rPr>
              <w:fldChar w:fldCharType="end"/>
            </w:r>
          </w:p>
        </w:sdtContent>
      </w:sdt>
    </w:sdtContent>
  </w:sdt>
  <w:p w:rsidR="00D757BF" w:rsidRDefault="00D757BF">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8F5" w:rsidRDefault="00F658F5">
      <w:r>
        <w:separator/>
      </w:r>
    </w:p>
  </w:footnote>
  <w:footnote w:type="continuationSeparator" w:id="0">
    <w:p w:rsidR="00F658F5" w:rsidRDefault="00F658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1E055183"/>
    <w:multiLevelType w:val="hybridMultilevel"/>
    <w:tmpl w:val="F9548FAC"/>
    <w:lvl w:ilvl="0" w:tplc="3FDA1B9E">
      <w:start w:val="1"/>
      <w:numFmt w:val="decimal"/>
      <w:lvlText w:val="%1."/>
      <w:lvlJc w:val="left"/>
      <w:pPr>
        <w:ind w:left="1900" w:hanging="360"/>
      </w:pPr>
      <w:rPr>
        <w:rFonts w:asciiTheme="majorHAnsi" w:hAnsiTheme="majorHAnsi" w:hint="default"/>
        <w:sz w:val="18"/>
        <w:szCs w:val="18"/>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5"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6"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7"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8"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9"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10"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1"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2" w15:restartNumberingAfterBreak="0">
    <w:nsid w:val="567D355C"/>
    <w:multiLevelType w:val="hybridMultilevel"/>
    <w:tmpl w:val="8C5E9A4E"/>
    <w:lvl w:ilvl="0" w:tplc="765285E0">
      <w:start w:val="1"/>
      <w:numFmt w:val="decimal"/>
      <w:lvlText w:val="%1-"/>
      <w:lvlJc w:val="left"/>
      <w:pPr>
        <w:ind w:left="1900" w:hanging="36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13"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4" w15:restartNumberingAfterBreak="0">
    <w:nsid w:val="5F837D5F"/>
    <w:multiLevelType w:val="hybridMultilevel"/>
    <w:tmpl w:val="5C4AF98A"/>
    <w:lvl w:ilvl="0" w:tplc="ECA29100">
      <w:start w:val="1"/>
      <w:numFmt w:val="decimal"/>
      <w:lvlText w:val="%1-"/>
      <w:lvlJc w:val="left"/>
      <w:pPr>
        <w:ind w:left="1180" w:hanging="360"/>
      </w:pPr>
      <w:rPr>
        <w:rFonts w:hint="default"/>
        <w:sz w:val="28"/>
        <w:szCs w:val="28"/>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15"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6"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7" w15:restartNumberingAfterBreak="0">
    <w:nsid w:val="63CC4B78"/>
    <w:multiLevelType w:val="hybridMultilevel"/>
    <w:tmpl w:val="20384C36"/>
    <w:lvl w:ilvl="0" w:tplc="2F2AA87A">
      <w:start w:val="1"/>
      <w:numFmt w:val="decimal"/>
      <w:lvlText w:val="%1."/>
      <w:lvlJc w:val="left"/>
      <w:pPr>
        <w:ind w:left="1540" w:hanging="360"/>
      </w:pPr>
      <w:rPr>
        <w:rFonts w:ascii="Times New Roman" w:hAnsi="Times New Roman" w:cs="Times New Roman" w:hint="default"/>
        <w:sz w:val="16"/>
        <w:szCs w:val="16"/>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18"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9"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20"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21"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5"/>
  </w:num>
  <w:num w:numId="2">
    <w:abstractNumId w:val="7"/>
  </w:num>
  <w:num w:numId="3">
    <w:abstractNumId w:val="8"/>
  </w:num>
  <w:num w:numId="4">
    <w:abstractNumId w:val="10"/>
  </w:num>
  <w:num w:numId="5">
    <w:abstractNumId w:val="15"/>
  </w:num>
  <w:num w:numId="6">
    <w:abstractNumId w:val="13"/>
  </w:num>
  <w:num w:numId="7">
    <w:abstractNumId w:val="6"/>
  </w:num>
  <w:num w:numId="8">
    <w:abstractNumId w:val="21"/>
  </w:num>
  <w:num w:numId="9">
    <w:abstractNumId w:val="3"/>
  </w:num>
  <w:num w:numId="10">
    <w:abstractNumId w:val="1"/>
  </w:num>
  <w:num w:numId="11">
    <w:abstractNumId w:val="20"/>
  </w:num>
  <w:num w:numId="12">
    <w:abstractNumId w:val="18"/>
  </w:num>
  <w:num w:numId="13">
    <w:abstractNumId w:val="19"/>
  </w:num>
  <w:num w:numId="14">
    <w:abstractNumId w:val="0"/>
  </w:num>
  <w:num w:numId="15">
    <w:abstractNumId w:val="11"/>
  </w:num>
  <w:num w:numId="16">
    <w:abstractNumId w:val="16"/>
  </w:num>
  <w:num w:numId="17">
    <w:abstractNumId w:val="9"/>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9"/>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1"/>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9"/>
    <w:lvlOverride w:ilvl="0">
      <w:startOverride w:val="1"/>
    </w:lvlOverride>
    <w:lvlOverride w:ilvl="1"/>
    <w:lvlOverride w:ilvl="2"/>
    <w:lvlOverride w:ilvl="3"/>
    <w:lvlOverride w:ilvl="4"/>
    <w:lvlOverride w:ilvl="5"/>
    <w:lvlOverride w:ilvl="6"/>
    <w:lvlOverride w:ilvl="7"/>
    <w:lvlOverride w:ilvl="8"/>
  </w:num>
  <w:num w:numId="25">
    <w:abstractNumId w:val="18"/>
    <w:lvlOverride w:ilvl="0">
      <w:startOverride w:val="1"/>
    </w:lvlOverride>
    <w:lvlOverride w:ilvl="1"/>
    <w:lvlOverride w:ilvl="2"/>
    <w:lvlOverride w:ilvl="3"/>
    <w:lvlOverride w:ilvl="4"/>
    <w:lvlOverride w:ilvl="5"/>
    <w:lvlOverride w:ilvl="6"/>
    <w:lvlOverride w:ilvl="7"/>
    <w:lvlOverride w:ilvl="8"/>
  </w:num>
  <w:num w:numId="26">
    <w:abstractNumId w:val="17"/>
  </w:num>
  <w:num w:numId="27">
    <w:abstractNumId w:val="12"/>
  </w:num>
  <w:num w:numId="28">
    <w:abstractNumId w:val="14"/>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0778C"/>
    <w:rsid w:val="000162F3"/>
    <w:rsid w:val="0004326B"/>
    <w:rsid w:val="000469BD"/>
    <w:rsid w:val="000704E3"/>
    <w:rsid w:val="0008008E"/>
    <w:rsid w:val="0008094A"/>
    <w:rsid w:val="00091501"/>
    <w:rsid w:val="00091894"/>
    <w:rsid w:val="000A3251"/>
    <w:rsid w:val="000D7FF0"/>
    <w:rsid w:val="00100151"/>
    <w:rsid w:val="0011416D"/>
    <w:rsid w:val="00115A03"/>
    <w:rsid w:val="001173AE"/>
    <w:rsid w:val="001232D1"/>
    <w:rsid w:val="00126E0F"/>
    <w:rsid w:val="001312CC"/>
    <w:rsid w:val="00151F6A"/>
    <w:rsid w:val="00161E55"/>
    <w:rsid w:val="00166803"/>
    <w:rsid w:val="0017114D"/>
    <w:rsid w:val="00172FE9"/>
    <w:rsid w:val="001732C9"/>
    <w:rsid w:val="00173E40"/>
    <w:rsid w:val="00182068"/>
    <w:rsid w:val="00187608"/>
    <w:rsid w:val="00194CFA"/>
    <w:rsid w:val="001A16FE"/>
    <w:rsid w:val="001B464A"/>
    <w:rsid w:val="001B4C21"/>
    <w:rsid w:val="001B7D1A"/>
    <w:rsid w:val="001F1064"/>
    <w:rsid w:val="001F52DD"/>
    <w:rsid w:val="00201F04"/>
    <w:rsid w:val="00215B04"/>
    <w:rsid w:val="00231B2D"/>
    <w:rsid w:val="00247798"/>
    <w:rsid w:val="002648AC"/>
    <w:rsid w:val="002745D6"/>
    <w:rsid w:val="00277B9D"/>
    <w:rsid w:val="002929B2"/>
    <w:rsid w:val="002A0938"/>
    <w:rsid w:val="002A342A"/>
    <w:rsid w:val="002C04EF"/>
    <w:rsid w:val="002D3B42"/>
    <w:rsid w:val="0030007A"/>
    <w:rsid w:val="00357589"/>
    <w:rsid w:val="00387125"/>
    <w:rsid w:val="00394A5A"/>
    <w:rsid w:val="003A66E3"/>
    <w:rsid w:val="003B1FC7"/>
    <w:rsid w:val="003B6C7B"/>
    <w:rsid w:val="003C58A1"/>
    <w:rsid w:val="003D3C0C"/>
    <w:rsid w:val="003D4843"/>
    <w:rsid w:val="004001A9"/>
    <w:rsid w:val="004069E9"/>
    <w:rsid w:val="0041293B"/>
    <w:rsid w:val="00414419"/>
    <w:rsid w:val="0041479E"/>
    <w:rsid w:val="004229A2"/>
    <w:rsid w:val="00431DEA"/>
    <w:rsid w:val="00435DA3"/>
    <w:rsid w:val="00443BD1"/>
    <w:rsid w:val="0044457C"/>
    <w:rsid w:val="004556DF"/>
    <w:rsid w:val="004668F6"/>
    <w:rsid w:val="004710FC"/>
    <w:rsid w:val="00472B5D"/>
    <w:rsid w:val="004738D9"/>
    <w:rsid w:val="00476EBF"/>
    <w:rsid w:val="00493345"/>
    <w:rsid w:val="004A68F3"/>
    <w:rsid w:val="004C2F58"/>
    <w:rsid w:val="004D2FA8"/>
    <w:rsid w:val="004F5DD6"/>
    <w:rsid w:val="00525378"/>
    <w:rsid w:val="005327A5"/>
    <w:rsid w:val="00540C00"/>
    <w:rsid w:val="00547322"/>
    <w:rsid w:val="00552A2D"/>
    <w:rsid w:val="00557A25"/>
    <w:rsid w:val="00596228"/>
    <w:rsid w:val="005A3990"/>
    <w:rsid w:val="005B4998"/>
    <w:rsid w:val="005B5BB3"/>
    <w:rsid w:val="005B74FE"/>
    <w:rsid w:val="005C2E82"/>
    <w:rsid w:val="005C326E"/>
    <w:rsid w:val="005C65C7"/>
    <w:rsid w:val="005D34D5"/>
    <w:rsid w:val="005D79BC"/>
    <w:rsid w:val="005E45D2"/>
    <w:rsid w:val="005E4B67"/>
    <w:rsid w:val="006119F6"/>
    <w:rsid w:val="006158B4"/>
    <w:rsid w:val="0064274F"/>
    <w:rsid w:val="00642B78"/>
    <w:rsid w:val="00647433"/>
    <w:rsid w:val="00653803"/>
    <w:rsid w:val="00660A74"/>
    <w:rsid w:val="00684906"/>
    <w:rsid w:val="00685410"/>
    <w:rsid w:val="00690F38"/>
    <w:rsid w:val="0069303C"/>
    <w:rsid w:val="00693335"/>
    <w:rsid w:val="006A5E7A"/>
    <w:rsid w:val="006A78E3"/>
    <w:rsid w:val="006D1BE1"/>
    <w:rsid w:val="006E03C0"/>
    <w:rsid w:val="006E5F2D"/>
    <w:rsid w:val="006F43A2"/>
    <w:rsid w:val="00710A5F"/>
    <w:rsid w:val="007156A8"/>
    <w:rsid w:val="00743870"/>
    <w:rsid w:val="0074633C"/>
    <w:rsid w:val="007663A5"/>
    <w:rsid w:val="00795F4A"/>
    <w:rsid w:val="007B368B"/>
    <w:rsid w:val="007C4D71"/>
    <w:rsid w:val="007D437B"/>
    <w:rsid w:val="007E7D7B"/>
    <w:rsid w:val="00810DF9"/>
    <w:rsid w:val="00813D28"/>
    <w:rsid w:val="008210C1"/>
    <w:rsid w:val="00822C75"/>
    <w:rsid w:val="0084355C"/>
    <w:rsid w:val="0084656A"/>
    <w:rsid w:val="00853CA3"/>
    <w:rsid w:val="00854AF0"/>
    <w:rsid w:val="00872B3F"/>
    <w:rsid w:val="008834A6"/>
    <w:rsid w:val="00883D2D"/>
    <w:rsid w:val="00893E79"/>
    <w:rsid w:val="00895C17"/>
    <w:rsid w:val="00896ED1"/>
    <w:rsid w:val="008A5D77"/>
    <w:rsid w:val="008B1C73"/>
    <w:rsid w:val="008C5666"/>
    <w:rsid w:val="008C7B50"/>
    <w:rsid w:val="008D18F4"/>
    <w:rsid w:val="008E1064"/>
    <w:rsid w:val="008E5528"/>
    <w:rsid w:val="008F2A76"/>
    <w:rsid w:val="00901F74"/>
    <w:rsid w:val="009148EA"/>
    <w:rsid w:val="00916981"/>
    <w:rsid w:val="009174D6"/>
    <w:rsid w:val="00921F10"/>
    <w:rsid w:val="00926A90"/>
    <w:rsid w:val="00930734"/>
    <w:rsid w:val="00943CB1"/>
    <w:rsid w:val="009447A2"/>
    <w:rsid w:val="00952F96"/>
    <w:rsid w:val="00964107"/>
    <w:rsid w:val="0097041D"/>
    <w:rsid w:val="009B41AB"/>
    <w:rsid w:val="009B5313"/>
    <w:rsid w:val="009B5A8E"/>
    <w:rsid w:val="009C599A"/>
    <w:rsid w:val="009D0819"/>
    <w:rsid w:val="009D1238"/>
    <w:rsid w:val="009D6550"/>
    <w:rsid w:val="009D7F2D"/>
    <w:rsid w:val="009F1A17"/>
    <w:rsid w:val="009F7D35"/>
    <w:rsid w:val="00A0316F"/>
    <w:rsid w:val="00A309D8"/>
    <w:rsid w:val="00A31B41"/>
    <w:rsid w:val="00A31C58"/>
    <w:rsid w:val="00A418CE"/>
    <w:rsid w:val="00A506C3"/>
    <w:rsid w:val="00A53632"/>
    <w:rsid w:val="00A5697B"/>
    <w:rsid w:val="00A933A1"/>
    <w:rsid w:val="00AB7EFA"/>
    <w:rsid w:val="00AD2610"/>
    <w:rsid w:val="00AF610F"/>
    <w:rsid w:val="00B06926"/>
    <w:rsid w:val="00B332F5"/>
    <w:rsid w:val="00B36ED7"/>
    <w:rsid w:val="00B54E53"/>
    <w:rsid w:val="00B5598D"/>
    <w:rsid w:val="00B66F46"/>
    <w:rsid w:val="00B71D9F"/>
    <w:rsid w:val="00B765E3"/>
    <w:rsid w:val="00B817E3"/>
    <w:rsid w:val="00B95100"/>
    <w:rsid w:val="00BA2B8A"/>
    <w:rsid w:val="00BB248E"/>
    <w:rsid w:val="00BF4E57"/>
    <w:rsid w:val="00C105AA"/>
    <w:rsid w:val="00C14372"/>
    <w:rsid w:val="00C31838"/>
    <w:rsid w:val="00C3432A"/>
    <w:rsid w:val="00C36D32"/>
    <w:rsid w:val="00C6581B"/>
    <w:rsid w:val="00C7502E"/>
    <w:rsid w:val="00C75871"/>
    <w:rsid w:val="00C77A68"/>
    <w:rsid w:val="00C825E7"/>
    <w:rsid w:val="00CB6380"/>
    <w:rsid w:val="00CB6C93"/>
    <w:rsid w:val="00CB7A58"/>
    <w:rsid w:val="00CD4499"/>
    <w:rsid w:val="00CD697A"/>
    <w:rsid w:val="00CD7976"/>
    <w:rsid w:val="00CF2387"/>
    <w:rsid w:val="00CF2B80"/>
    <w:rsid w:val="00CF3F5E"/>
    <w:rsid w:val="00D041B0"/>
    <w:rsid w:val="00D060FF"/>
    <w:rsid w:val="00D13E9B"/>
    <w:rsid w:val="00D36B55"/>
    <w:rsid w:val="00D45779"/>
    <w:rsid w:val="00D57BD2"/>
    <w:rsid w:val="00D617AD"/>
    <w:rsid w:val="00D65572"/>
    <w:rsid w:val="00D67E24"/>
    <w:rsid w:val="00D72893"/>
    <w:rsid w:val="00D757BF"/>
    <w:rsid w:val="00D77584"/>
    <w:rsid w:val="00D8113E"/>
    <w:rsid w:val="00D87F02"/>
    <w:rsid w:val="00D90CCE"/>
    <w:rsid w:val="00DB6F70"/>
    <w:rsid w:val="00DF2BC1"/>
    <w:rsid w:val="00E0269B"/>
    <w:rsid w:val="00E05E9D"/>
    <w:rsid w:val="00E061E5"/>
    <w:rsid w:val="00E15BE5"/>
    <w:rsid w:val="00E26BE9"/>
    <w:rsid w:val="00E4267C"/>
    <w:rsid w:val="00E66D53"/>
    <w:rsid w:val="00E70254"/>
    <w:rsid w:val="00E71E74"/>
    <w:rsid w:val="00E7236D"/>
    <w:rsid w:val="00E77DDB"/>
    <w:rsid w:val="00EA02DB"/>
    <w:rsid w:val="00EA73F8"/>
    <w:rsid w:val="00EE1FF5"/>
    <w:rsid w:val="00EE2FF4"/>
    <w:rsid w:val="00EE585D"/>
    <w:rsid w:val="00F0747A"/>
    <w:rsid w:val="00F37470"/>
    <w:rsid w:val="00F405CB"/>
    <w:rsid w:val="00F55670"/>
    <w:rsid w:val="00F56561"/>
    <w:rsid w:val="00F658F5"/>
    <w:rsid w:val="00F7233A"/>
    <w:rsid w:val="00F74EAE"/>
    <w:rsid w:val="00F8127D"/>
    <w:rsid w:val="00F81E1B"/>
    <w:rsid w:val="00F83991"/>
    <w:rsid w:val="00F84B5F"/>
    <w:rsid w:val="00F905B9"/>
    <w:rsid w:val="00FB091C"/>
    <w:rsid w:val="00FB73F7"/>
    <w:rsid w:val="00FC0B78"/>
    <w:rsid w:val="00FE331E"/>
    <w:rsid w:val="00FE5352"/>
    <w:rsid w:val="00FF1DEA"/>
    <w:rsid w:val="00FF3795"/>
    <w:rsid w:val="00FF49B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E6F2FC-9147-4AFB-8D47-66EFD2AB4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1352</TotalTime>
  <Pages>34</Pages>
  <Words>11963</Words>
  <Characters>68194</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110</cp:revision>
  <cp:lastPrinted>2022-11-11T06:19:00Z</cp:lastPrinted>
  <dcterms:created xsi:type="dcterms:W3CDTF">2021-03-07T08:37:00Z</dcterms:created>
  <dcterms:modified xsi:type="dcterms:W3CDTF">2022-11-11T06:19:00Z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